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BC" w:rsidRDefault="00BA34BC" w:rsidP="00BA34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 для граждан!</w:t>
      </w:r>
    </w:p>
    <w:p w:rsidR="00BA34BC" w:rsidRPr="006A1ACF" w:rsidRDefault="00BA34BC" w:rsidP="00BA34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ab/>
        <w:t>Мошенники действ</w:t>
      </w:r>
      <w:r>
        <w:rPr>
          <w:rFonts w:ascii="Times New Roman" w:hAnsi="Times New Roman" w:cs="Times New Roman"/>
          <w:sz w:val="26"/>
          <w:szCs w:val="26"/>
        </w:rPr>
        <w:t>уют под</w:t>
      </w:r>
      <w:r w:rsidRPr="006A1ACF">
        <w:rPr>
          <w:rFonts w:ascii="Times New Roman" w:hAnsi="Times New Roman" w:cs="Times New Roman"/>
          <w:sz w:val="26"/>
          <w:szCs w:val="26"/>
        </w:rPr>
        <w:t xml:space="preserve"> видом участников финансового рынка: </w:t>
      </w:r>
      <w:proofErr w:type="spellStart"/>
      <w:r w:rsidRPr="006A1ACF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6A1ACF">
        <w:rPr>
          <w:rFonts w:ascii="Times New Roman" w:hAnsi="Times New Roman" w:cs="Times New Roman"/>
          <w:sz w:val="26"/>
          <w:szCs w:val="26"/>
        </w:rPr>
        <w:t xml:space="preserve"> организаций (МФО), кредитных потребительских кооперативов (КПК) и ломбардов. Чаще всего они привлекают денежные средства от населения в виде займов или путем продажи различных векселей.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</w:t>
      </w:r>
      <w:r w:rsidRPr="006A1ACF">
        <w:rPr>
          <w:rFonts w:ascii="Times New Roman" w:hAnsi="Times New Roman" w:cs="Times New Roman"/>
          <w:sz w:val="26"/>
          <w:szCs w:val="26"/>
        </w:rPr>
        <w:t>ействуют финансовые пирамиды, предлагающие услуги по погашению задолженности граждан перед банками и МФО. Клиенту предлагают передать компании денежные средства, составляющие некоторую часть суммы кредита или займа, а компания взамен обязуется рассчитаться с банком или МФО по обязательствам клиента.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ab/>
        <w:t xml:space="preserve">Что следует предпринять, чтобы не попасться на удочку мошенников? 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ab/>
        <w:t xml:space="preserve">В первую очередь нужно обратить внимание на период существования организации, ее репутацию, рейтинг кредитоспособности, наличие лицензий Центрального банка Российской Федерации или нахождение в специальном реестре Банка России. Реестры опубликованы на сайте Банка России www.cbr.ru в разделе «Финансовые рынки / Надзор за участниками финансовых рынков». Сверьте эти данные со сведениями, размещенными на сайте организации. 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 xml:space="preserve"> Если у фирмы нет своего сайта, это должно насторожить. На сайте обязательно должны быть указаны адреса офисов и подразделений фирмы. Свяжитесь с головным офисом и убедитесь, что в вашем регионе действует реально существующий филиал или представитель.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ab/>
        <w:t xml:space="preserve">Помните об ограничениях, которые существуют для разных видов </w:t>
      </w:r>
      <w:proofErr w:type="spellStart"/>
      <w:r w:rsidRPr="006A1ACF">
        <w:rPr>
          <w:rFonts w:ascii="Times New Roman" w:hAnsi="Times New Roman" w:cs="Times New Roman"/>
          <w:sz w:val="26"/>
          <w:szCs w:val="26"/>
        </w:rPr>
        <w:t>некредитных</w:t>
      </w:r>
      <w:proofErr w:type="spellEnd"/>
      <w:r w:rsidRPr="006A1ACF">
        <w:rPr>
          <w:rFonts w:ascii="Times New Roman" w:hAnsi="Times New Roman" w:cs="Times New Roman"/>
          <w:sz w:val="26"/>
          <w:szCs w:val="26"/>
        </w:rPr>
        <w:t xml:space="preserve"> финансовых организаций. Например, МФО, осуществляющие деятельность в виде </w:t>
      </w:r>
      <w:proofErr w:type="spellStart"/>
      <w:r w:rsidRPr="006A1ACF">
        <w:rPr>
          <w:rFonts w:ascii="Times New Roman" w:hAnsi="Times New Roman" w:cs="Times New Roman"/>
          <w:sz w:val="26"/>
          <w:szCs w:val="26"/>
        </w:rPr>
        <w:t>микрофинансовой</w:t>
      </w:r>
      <w:proofErr w:type="spellEnd"/>
      <w:r w:rsidRPr="006A1ACF">
        <w:rPr>
          <w:rFonts w:ascii="Times New Roman" w:hAnsi="Times New Roman" w:cs="Times New Roman"/>
          <w:sz w:val="26"/>
          <w:szCs w:val="26"/>
        </w:rPr>
        <w:t xml:space="preserve"> компании, могут привлекать денежные средства граждан, не являющихся учредителями этих компаний, лишь в сумме не менее 1,5 млн руб. Тогда как МФО, осуществляющие деятельность в виде </w:t>
      </w:r>
      <w:proofErr w:type="spellStart"/>
      <w:r w:rsidRPr="006A1ACF">
        <w:rPr>
          <w:rFonts w:ascii="Times New Roman" w:hAnsi="Times New Roman" w:cs="Times New Roman"/>
          <w:sz w:val="26"/>
          <w:szCs w:val="26"/>
        </w:rPr>
        <w:t>микрокредитной</w:t>
      </w:r>
      <w:proofErr w:type="spellEnd"/>
      <w:r w:rsidRPr="006A1ACF">
        <w:rPr>
          <w:rFonts w:ascii="Times New Roman" w:hAnsi="Times New Roman" w:cs="Times New Roman"/>
          <w:sz w:val="26"/>
          <w:szCs w:val="26"/>
        </w:rPr>
        <w:t xml:space="preserve"> компании, не могут привлекать денежные средства граждан, не являющихся учредителями этих компаний, вовсе.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ab/>
        <w:t>Для того чтобы не стать жертвами «финансовых пирамид» и противостоять мошенникам, следует помнить несколько простых правил грамотного финансового поведения: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>1. Если вам обещают гарантированные проценты и возвратность средств, уточните, что это за организация. Гарантировать возвратность вложений и процентов по ним могут только банки;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 xml:space="preserve">2. Если вас заверяют, что все ваши средства застрахованы, попросите компанию указать название страховщика, проверьте у него наличие лицензии на страхование финансовых рисков (информация об этом размещена на сайте Банка России </w:t>
      </w:r>
      <w:r w:rsidRPr="006A1ACF">
        <w:rPr>
          <w:rFonts w:ascii="Times New Roman" w:hAnsi="Times New Roman" w:cs="Times New Roman"/>
          <w:sz w:val="26"/>
          <w:szCs w:val="26"/>
        </w:rPr>
        <w:lastRenderedPageBreak/>
        <w:t xml:space="preserve">www.cbr.ru) и величину застрахованной ответственности, а также внимательно изучите условия договора. Может оказаться, что, на самом деле, риск невозврата ваших сбережений застраховать «забыли». 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>3. Если вам предлагают привлечь новых инвесторов, привести друзей, знакомых и обещают за это денежное вознаграждение, не подписывайте договор, если не хотите стать жертвой строителей финансовой пирамиды. Денежное вознаграждение за привлечение новых клиентов – один из классических признаков пирамиды;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>4. Если вам предлагают оплатить наличными участие в семинаре, обучение, оформление документов, взноса, акций и прочее, минуя банк, без подтверждающих оплату документов есть все основания не доверять этой организации: она избегает контроля государства за движением денежных средств;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>5. Если вам предлагают участие в программе по приобретению ценных вещей, автомобилей, участков, квартир и прочего по льготным ценам и обещают выдать заем по ставке, существенно ниже среднерыночных значений процентных ставок по кредитам (займам), но просят сделать первоначальный взнос от 5 до 20% общей суммы, не отдавайте деньги без одновременного оформления документов на приобретение товаров и услуг;</w:t>
      </w:r>
    </w:p>
    <w:p w:rsidR="00BA34BC" w:rsidRPr="006A1ACF" w:rsidRDefault="00BA34BC" w:rsidP="00BA34BC">
      <w:pPr>
        <w:jc w:val="both"/>
        <w:rPr>
          <w:rFonts w:ascii="Times New Roman" w:hAnsi="Times New Roman" w:cs="Times New Roman"/>
          <w:sz w:val="26"/>
          <w:szCs w:val="26"/>
        </w:rPr>
      </w:pPr>
      <w:r w:rsidRPr="006A1ACF">
        <w:rPr>
          <w:rFonts w:ascii="Times New Roman" w:hAnsi="Times New Roman" w:cs="Times New Roman"/>
          <w:sz w:val="26"/>
          <w:szCs w:val="26"/>
        </w:rPr>
        <w:t xml:space="preserve">6. Если вам предлагают помощь в погашении долга перед банком или иной организацией и для этого просят внести определенную часть суммы долга в обмен на обязательство погасить ваш долг, попросите официально переоформить ваш долг перед банком или МФО на организацию, сделавшую вам предложение. </w:t>
      </w:r>
    </w:p>
    <w:p w:rsidR="00BA34BC" w:rsidRPr="006A0855" w:rsidRDefault="00BA34BC" w:rsidP="00BA34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4BC" w:rsidRDefault="00BA34BC" w:rsidP="00BA34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4BC" w:rsidRDefault="00BA34BC" w:rsidP="00BA34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A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C"/>
    <w:rsid w:val="005627B0"/>
    <w:rsid w:val="009C79BC"/>
    <w:rsid w:val="00B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275B-4DAF-4352-8CF7-9D0B7FFE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B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4B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Терещенко</dc:creator>
  <cp:keywords/>
  <dc:description/>
  <cp:lastModifiedBy>Ольга Терещенко</cp:lastModifiedBy>
  <cp:revision>1</cp:revision>
  <dcterms:created xsi:type="dcterms:W3CDTF">2018-12-25T07:28:00Z</dcterms:created>
  <dcterms:modified xsi:type="dcterms:W3CDTF">2018-12-25T07:29:00Z</dcterms:modified>
</cp:coreProperties>
</file>