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A9C" w:rsidRDefault="00DF5A9C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DF5A9C" w:rsidRDefault="00DF5A9C">
      <w:pPr>
        <w:pStyle w:val="ConsPlusNormal"/>
        <w:outlineLvl w:val="0"/>
      </w:pPr>
    </w:p>
    <w:p w:rsidR="00DF5A9C" w:rsidRDefault="00DF5A9C">
      <w:pPr>
        <w:pStyle w:val="ConsPlusTitle"/>
        <w:jc w:val="center"/>
        <w:outlineLvl w:val="0"/>
      </w:pPr>
      <w:r>
        <w:t>ПРАВИТЕЛЬСТВО ХАНТЫ-МАНСИЙСКОГО АВТОНОМНОГО ОКРУГА - ЮГРЫ</w:t>
      </w:r>
    </w:p>
    <w:p w:rsidR="00DF5A9C" w:rsidRDefault="00DF5A9C">
      <w:pPr>
        <w:pStyle w:val="ConsPlusTitle"/>
        <w:jc w:val="center"/>
      </w:pPr>
    </w:p>
    <w:p w:rsidR="00DF5A9C" w:rsidRDefault="00DF5A9C">
      <w:pPr>
        <w:pStyle w:val="ConsPlusTitle"/>
        <w:jc w:val="center"/>
      </w:pPr>
      <w:r>
        <w:t>ПОСТАНОВЛЕНИЕ</w:t>
      </w:r>
    </w:p>
    <w:p w:rsidR="00DF5A9C" w:rsidRDefault="00DF5A9C">
      <w:pPr>
        <w:pStyle w:val="ConsPlusTitle"/>
        <w:jc w:val="center"/>
      </w:pPr>
      <w:r>
        <w:t>от 10 ноября 2023 г. N 554-п</w:t>
      </w:r>
    </w:p>
    <w:p w:rsidR="00DF5A9C" w:rsidRDefault="00DF5A9C">
      <w:pPr>
        <w:pStyle w:val="ConsPlusTitle"/>
        <w:jc w:val="center"/>
      </w:pPr>
    </w:p>
    <w:p w:rsidR="00DF5A9C" w:rsidRDefault="00DF5A9C">
      <w:pPr>
        <w:pStyle w:val="ConsPlusTitle"/>
        <w:jc w:val="center"/>
      </w:pPr>
      <w:r>
        <w:t>О ГОСУДАРСТВЕННОЙ ПРОГРАММЕ ХАНТЫ-МАНСИЙСКОГО АВТОНОМНОГО</w:t>
      </w:r>
    </w:p>
    <w:p w:rsidR="00DF5A9C" w:rsidRDefault="00DF5A9C">
      <w:pPr>
        <w:pStyle w:val="ConsPlusTitle"/>
        <w:jc w:val="center"/>
      </w:pPr>
      <w:r>
        <w:t>ОКРУГА - ЮГРЫ "РАЗВИТИЕ АГРОПРОМЫШЛЕННОГО КОМПЛЕКСА"</w:t>
      </w:r>
    </w:p>
    <w:p w:rsidR="00DF5A9C" w:rsidRDefault="00DF5A9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F5A9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F5A9C" w:rsidRDefault="00DF5A9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F5A9C" w:rsidRDefault="00DF5A9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F5A9C" w:rsidRDefault="00DF5A9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F5A9C" w:rsidRDefault="00DF5A9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ХМАО - Югры от 26.01.2024 </w:t>
            </w:r>
            <w:hyperlink r:id="rId5">
              <w:r>
                <w:rPr>
                  <w:color w:val="0000FF"/>
                </w:rPr>
                <w:t>N 20-п</w:t>
              </w:r>
            </w:hyperlink>
            <w:r>
              <w:rPr>
                <w:color w:val="392C69"/>
              </w:rPr>
              <w:t>,</w:t>
            </w:r>
          </w:p>
          <w:p w:rsidR="00DF5A9C" w:rsidRDefault="00DF5A9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01.03.2024 </w:t>
            </w:r>
            <w:hyperlink r:id="rId6">
              <w:r>
                <w:rPr>
                  <w:color w:val="0000FF"/>
                </w:rPr>
                <w:t>N 71-п</w:t>
              </w:r>
            </w:hyperlink>
            <w:r>
              <w:rPr>
                <w:color w:val="392C69"/>
              </w:rPr>
              <w:t xml:space="preserve">, от 09.09.2024 </w:t>
            </w:r>
            <w:hyperlink r:id="rId7">
              <w:r>
                <w:rPr>
                  <w:color w:val="0000FF"/>
                </w:rPr>
                <w:t>N 330-п</w:t>
              </w:r>
            </w:hyperlink>
            <w:r>
              <w:rPr>
                <w:color w:val="392C69"/>
              </w:rPr>
              <w:t xml:space="preserve">, от 28.12.2024 </w:t>
            </w:r>
            <w:hyperlink r:id="rId8">
              <w:r>
                <w:rPr>
                  <w:color w:val="0000FF"/>
                </w:rPr>
                <w:t>N 574-п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F5A9C" w:rsidRDefault="00DF5A9C">
            <w:pPr>
              <w:pStyle w:val="ConsPlusNormal"/>
            </w:pPr>
          </w:p>
        </w:tc>
      </w:tr>
    </w:tbl>
    <w:p w:rsidR="00DF5A9C" w:rsidRDefault="00DF5A9C">
      <w:pPr>
        <w:pStyle w:val="ConsPlusNormal"/>
        <w:ind w:firstLine="540"/>
        <w:jc w:val="both"/>
      </w:pPr>
    </w:p>
    <w:p w:rsidR="00DF5A9C" w:rsidRDefault="00DF5A9C">
      <w:pPr>
        <w:pStyle w:val="ConsPlusNormal"/>
        <w:ind w:firstLine="540"/>
        <w:jc w:val="both"/>
      </w:pPr>
      <w:r>
        <w:t xml:space="preserve">В соответствии со </w:t>
      </w:r>
      <w:hyperlink r:id="rId9">
        <w:r>
          <w:rPr>
            <w:color w:val="0000FF"/>
          </w:rPr>
          <w:t>статьей 179</w:t>
        </w:r>
      </w:hyperlink>
      <w:r>
        <w:t xml:space="preserve"> Бюджетного кодекса Российской Федерации, </w:t>
      </w:r>
      <w:hyperlink r:id="rId10">
        <w:r>
          <w:rPr>
            <w:color w:val="0000FF"/>
          </w:rPr>
          <w:t>постановлением</w:t>
        </w:r>
      </w:hyperlink>
      <w:r>
        <w:t xml:space="preserve"> Правительства Ханты-Мансийского автономного округа - Югры от 5 августа 2021 года N 289-п "О порядке разработки и реализации государственных программ Ханты-Мансийского автономного округа - Югры", учитывая решение Общественного совета при Департаменте промышленности Ханты-Мансийского автономного округа - Югры (протокол заседания от 10 октября 2023 года N 21), Правительство Ханты-Мансийского автономного округа - Югры постановляет:</w:t>
      </w:r>
    </w:p>
    <w:p w:rsidR="00DF5A9C" w:rsidRDefault="00DF5A9C">
      <w:pPr>
        <w:pStyle w:val="ConsPlusNormal"/>
        <w:spacing w:before="220"/>
        <w:ind w:firstLine="540"/>
        <w:jc w:val="both"/>
      </w:pPr>
      <w:r>
        <w:t xml:space="preserve">1. Утвердить прилагаемую государственную </w:t>
      </w:r>
      <w:hyperlink w:anchor="P47">
        <w:r>
          <w:rPr>
            <w:color w:val="0000FF"/>
          </w:rPr>
          <w:t>программу</w:t>
        </w:r>
      </w:hyperlink>
      <w:r>
        <w:t xml:space="preserve"> Ханты-Мансийского автономного округа - Югры "Развитие агропромышленного комплекса" (далее - государственная программа).</w:t>
      </w:r>
    </w:p>
    <w:p w:rsidR="00DF5A9C" w:rsidRDefault="00DF5A9C">
      <w:pPr>
        <w:pStyle w:val="ConsPlusNormal"/>
        <w:spacing w:before="220"/>
        <w:ind w:firstLine="540"/>
        <w:jc w:val="both"/>
      </w:pPr>
      <w:r>
        <w:t>2. Определить Департамент промышленности Ханты-Мансийского автономного округа - Югры ответственным исполнителем государственной программы.</w:t>
      </w:r>
    </w:p>
    <w:p w:rsidR="00DF5A9C" w:rsidRDefault="00DF5A9C">
      <w:pPr>
        <w:pStyle w:val="ConsPlusNormal"/>
        <w:spacing w:before="220"/>
        <w:ind w:firstLine="540"/>
        <w:jc w:val="both"/>
      </w:pPr>
      <w:r>
        <w:t>3. Признать утратившими силу:</w:t>
      </w:r>
    </w:p>
    <w:p w:rsidR="00DF5A9C" w:rsidRDefault="00DF5A9C">
      <w:pPr>
        <w:pStyle w:val="ConsPlusNormal"/>
        <w:spacing w:before="220"/>
        <w:ind w:firstLine="540"/>
        <w:jc w:val="both"/>
      </w:pPr>
      <w:r>
        <w:t>3.1. Постановления Правительства Ханты-Мансийского автономного округа - Югры:</w:t>
      </w:r>
    </w:p>
    <w:p w:rsidR="00DF5A9C" w:rsidRDefault="00DF5A9C">
      <w:pPr>
        <w:pStyle w:val="ConsPlusNormal"/>
        <w:spacing w:before="220"/>
        <w:ind w:firstLine="540"/>
        <w:jc w:val="both"/>
      </w:pPr>
      <w:r>
        <w:t xml:space="preserve">от 31 октября 2021 года </w:t>
      </w:r>
      <w:hyperlink r:id="rId11">
        <w:r>
          <w:rPr>
            <w:color w:val="0000FF"/>
          </w:rPr>
          <w:t>N 473-п</w:t>
        </w:r>
      </w:hyperlink>
      <w:r>
        <w:t xml:space="preserve"> "О государственной программе Ханты-Мансийского автономного округа - Югры "Развитие агропромышленного комплекса";</w:t>
      </w:r>
    </w:p>
    <w:p w:rsidR="00DF5A9C" w:rsidRDefault="00DF5A9C">
      <w:pPr>
        <w:pStyle w:val="ConsPlusNormal"/>
        <w:spacing w:before="220"/>
        <w:ind w:firstLine="540"/>
        <w:jc w:val="both"/>
      </w:pPr>
      <w:r>
        <w:t xml:space="preserve">от 25 февраля 2022 года </w:t>
      </w:r>
      <w:hyperlink r:id="rId12">
        <w:r>
          <w:rPr>
            <w:color w:val="0000FF"/>
          </w:rPr>
          <w:t>N 64-п</w:t>
        </w:r>
      </w:hyperlink>
      <w:r>
        <w:t xml:space="preserve"> "О внесении изменений в приложение 1 к постановлению Правительства Ханты-Мансийского автономного округа - Югры от 31 октября 2021 года N 473-п "О государственной программе Ханты-Мансийского автономного округа - Югры "Развитие агропромышленного комплекса";</w:t>
      </w:r>
    </w:p>
    <w:p w:rsidR="00DF5A9C" w:rsidRDefault="00DF5A9C">
      <w:pPr>
        <w:pStyle w:val="ConsPlusNormal"/>
        <w:spacing w:before="220"/>
        <w:ind w:firstLine="540"/>
        <w:jc w:val="both"/>
      </w:pPr>
      <w:r>
        <w:t xml:space="preserve">от 11 ноября 2022 года </w:t>
      </w:r>
      <w:hyperlink r:id="rId13">
        <w:r>
          <w:rPr>
            <w:color w:val="0000FF"/>
          </w:rPr>
          <w:t>N 588-п</w:t>
        </w:r>
      </w:hyperlink>
      <w:r>
        <w:t xml:space="preserve"> "О внесении изменений в постановление Правительства Ханты-Мансийского автономного округа - Югры от 31 октября 2021 года N 473-п "О государственной программе Ханты-Мансийского автономного округа - Югры "Развитие агропромышленного комплекса";</w:t>
      </w:r>
    </w:p>
    <w:p w:rsidR="00DF5A9C" w:rsidRDefault="00DF5A9C">
      <w:pPr>
        <w:pStyle w:val="ConsPlusNormal"/>
        <w:spacing w:before="220"/>
        <w:ind w:firstLine="540"/>
        <w:jc w:val="both"/>
      </w:pPr>
      <w:r>
        <w:t xml:space="preserve">от 10 марта 2023 года </w:t>
      </w:r>
      <w:hyperlink r:id="rId14">
        <w:r>
          <w:rPr>
            <w:color w:val="0000FF"/>
          </w:rPr>
          <w:t>N 85-п</w:t>
        </w:r>
      </w:hyperlink>
      <w:r>
        <w:t xml:space="preserve"> "О внесении изменений в приложение 1 к постановлению Правительства Ханты-Мансийского автономного округа - Югры от 31 октября 2021 года N 473-п "О государственной программе Ханты-Мансийского автономного округа - Югры "Развитие агропромышленного комплекса";</w:t>
      </w:r>
    </w:p>
    <w:p w:rsidR="00DF5A9C" w:rsidRDefault="00DF5A9C">
      <w:pPr>
        <w:pStyle w:val="ConsPlusNormal"/>
        <w:spacing w:before="220"/>
        <w:ind w:firstLine="540"/>
        <w:jc w:val="both"/>
      </w:pPr>
      <w:r>
        <w:t xml:space="preserve">от 14 апреля 2023 года </w:t>
      </w:r>
      <w:hyperlink r:id="rId15">
        <w:r>
          <w:rPr>
            <w:color w:val="0000FF"/>
          </w:rPr>
          <w:t>N 143-п</w:t>
        </w:r>
      </w:hyperlink>
      <w:r>
        <w:t xml:space="preserve"> "О внесении изменений в приложение 1 к постановлению Правительства Ханты-Мансийского автономного округа - Югры от 31 октября 2021 года N 473-п "О государственной программе Ханты-Мансийского автономного округа - Югры "Развитие агропромышленного комплекса";</w:t>
      </w:r>
    </w:p>
    <w:p w:rsidR="00DF5A9C" w:rsidRDefault="00DF5A9C">
      <w:pPr>
        <w:pStyle w:val="ConsPlusNormal"/>
        <w:spacing w:before="220"/>
        <w:ind w:firstLine="540"/>
        <w:jc w:val="both"/>
      </w:pPr>
      <w:r>
        <w:lastRenderedPageBreak/>
        <w:t xml:space="preserve">от 27 октября 2023 года </w:t>
      </w:r>
      <w:hyperlink r:id="rId16">
        <w:r>
          <w:rPr>
            <w:color w:val="0000FF"/>
          </w:rPr>
          <w:t>N 526-п</w:t>
        </w:r>
      </w:hyperlink>
      <w:r>
        <w:t xml:space="preserve"> "О внесении изменений в приложение 1 к постановлению Правительства Ханты-Мансийского автономного округа - Югры от 31 октября 2021 года N 473-п "О государственной программе Ханты-Мансийского автономного округа - Югры "Развитие агропромышленного комплекса".</w:t>
      </w:r>
    </w:p>
    <w:p w:rsidR="00DF5A9C" w:rsidRDefault="00DF5A9C">
      <w:pPr>
        <w:pStyle w:val="ConsPlusNormal"/>
        <w:spacing w:before="220"/>
        <w:ind w:firstLine="540"/>
        <w:jc w:val="both"/>
      </w:pPr>
      <w:r>
        <w:t xml:space="preserve">3.2. </w:t>
      </w:r>
      <w:hyperlink r:id="rId17">
        <w:r>
          <w:rPr>
            <w:color w:val="0000FF"/>
          </w:rPr>
          <w:t>Пункт 1</w:t>
        </w:r>
      </w:hyperlink>
      <w:r>
        <w:t xml:space="preserve"> постановления Правительства Ханты-Мансийского автономного округа - Югры от 13 мая 2022 года N 192-п "О внесении изменений в некоторые постановления Правительства Ханты-Мансийского автономного округа - Югры".</w:t>
      </w:r>
    </w:p>
    <w:p w:rsidR="00DF5A9C" w:rsidRDefault="00DF5A9C">
      <w:pPr>
        <w:pStyle w:val="ConsPlusNormal"/>
        <w:spacing w:before="220"/>
        <w:ind w:firstLine="540"/>
        <w:jc w:val="both"/>
      </w:pPr>
      <w:r>
        <w:t xml:space="preserve">3.3. </w:t>
      </w:r>
      <w:hyperlink r:id="rId18">
        <w:r>
          <w:rPr>
            <w:color w:val="0000FF"/>
          </w:rPr>
          <w:t>Пункт 1</w:t>
        </w:r>
      </w:hyperlink>
      <w:r>
        <w:t xml:space="preserve"> постановления Правительства Ханты-Мансийского автономного округа - Югры от 8 июля 2022 года N 317-п "О внесении изменений в некоторые постановления Правительства Ханты-Мансийского автономного округа - Югры".</w:t>
      </w:r>
    </w:p>
    <w:p w:rsidR="00DF5A9C" w:rsidRDefault="00DF5A9C">
      <w:pPr>
        <w:pStyle w:val="ConsPlusNormal"/>
        <w:spacing w:before="220"/>
        <w:ind w:firstLine="540"/>
        <w:jc w:val="both"/>
      </w:pPr>
      <w:r>
        <w:t xml:space="preserve">3.4. </w:t>
      </w:r>
      <w:hyperlink r:id="rId19">
        <w:r>
          <w:rPr>
            <w:color w:val="0000FF"/>
          </w:rPr>
          <w:t>Пункт 1</w:t>
        </w:r>
      </w:hyperlink>
      <w:r>
        <w:t xml:space="preserve"> постановления Правительства Ханты-Мансийского автономного округа - Югры от 12 августа 2022 года N 385-п "О внесении изменений в некоторые постановления Правительства Ханты-Мансийского автономного округа - Югры".</w:t>
      </w:r>
    </w:p>
    <w:p w:rsidR="00DF5A9C" w:rsidRDefault="00DF5A9C">
      <w:pPr>
        <w:pStyle w:val="ConsPlusNormal"/>
        <w:spacing w:before="220"/>
        <w:ind w:firstLine="540"/>
        <w:jc w:val="both"/>
      </w:pPr>
      <w:r>
        <w:t xml:space="preserve">3.5. </w:t>
      </w:r>
      <w:hyperlink r:id="rId20">
        <w:r>
          <w:rPr>
            <w:color w:val="0000FF"/>
          </w:rPr>
          <w:t>Пункт 1</w:t>
        </w:r>
      </w:hyperlink>
      <w:r>
        <w:t xml:space="preserve"> постановления Правительства Ханты-Мансийского автономного округа - Югры от 1 сентября 2022 года N 420-п "О внесении изменений в некоторые постановления Правительства Ханты-Мансийского автономного округа - Югры".</w:t>
      </w:r>
    </w:p>
    <w:p w:rsidR="00DF5A9C" w:rsidRDefault="00DF5A9C">
      <w:pPr>
        <w:pStyle w:val="ConsPlusNormal"/>
        <w:spacing w:before="220"/>
        <w:ind w:firstLine="540"/>
        <w:jc w:val="both"/>
      </w:pPr>
      <w:r>
        <w:t xml:space="preserve">3.6. </w:t>
      </w:r>
      <w:hyperlink r:id="rId21">
        <w:r>
          <w:rPr>
            <w:color w:val="0000FF"/>
          </w:rPr>
          <w:t>Пункт 1</w:t>
        </w:r>
      </w:hyperlink>
      <w:r>
        <w:t xml:space="preserve"> постановления Правительства Ханты-Мансийского автономного округа - Югры от 7 октября 2022 года N 493-п "О внесении изменений в некоторые постановления Правительства Ханты-Мансийского автономного округа - Югры".</w:t>
      </w:r>
    </w:p>
    <w:p w:rsidR="00DF5A9C" w:rsidRDefault="00DF5A9C">
      <w:pPr>
        <w:pStyle w:val="ConsPlusNormal"/>
        <w:spacing w:before="220"/>
        <w:ind w:firstLine="540"/>
        <w:jc w:val="both"/>
      </w:pPr>
      <w:r>
        <w:t xml:space="preserve">3.7. </w:t>
      </w:r>
      <w:hyperlink r:id="rId22">
        <w:r>
          <w:rPr>
            <w:color w:val="0000FF"/>
          </w:rPr>
          <w:t>Пункт 1</w:t>
        </w:r>
      </w:hyperlink>
      <w:r>
        <w:t xml:space="preserve"> постановления Правительства Ханты-Мансийского автономного округа - Югры от 2 декабря 2022 года N 646-п "О внесении изменений в некоторые постановления Правительства Ханты-Мансийского автономного округа - Югры".</w:t>
      </w:r>
    </w:p>
    <w:p w:rsidR="00DF5A9C" w:rsidRDefault="00DF5A9C">
      <w:pPr>
        <w:pStyle w:val="ConsPlusNormal"/>
        <w:spacing w:before="220"/>
        <w:ind w:firstLine="540"/>
        <w:jc w:val="both"/>
      </w:pPr>
      <w:r>
        <w:t xml:space="preserve">3.8. </w:t>
      </w:r>
      <w:hyperlink r:id="rId23">
        <w:r>
          <w:rPr>
            <w:color w:val="0000FF"/>
          </w:rPr>
          <w:t>Пункт 1</w:t>
        </w:r>
      </w:hyperlink>
      <w:r>
        <w:t xml:space="preserve"> постановления Правительства Ханты-Мансийского автономного округа - Югры от 19 мая 2023 года N 222-п "О внесении изменений в некоторые постановления Правительства Ханты-Мансийского автономного округа - Югры".</w:t>
      </w:r>
    </w:p>
    <w:p w:rsidR="00DF5A9C" w:rsidRDefault="00DF5A9C">
      <w:pPr>
        <w:pStyle w:val="ConsPlusNormal"/>
        <w:spacing w:before="220"/>
        <w:ind w:firstLine="540"/>
        <w:jc w:val="both"/>
      </w:pPr>
      <w:r>
        <w:t>4. Настоящее постановление вступает в силу с 1 января 2024 года.</w:t>
      </w:r>
    </w:p>
    <w:p w:rsidR="00DF5A9C" w:rsidRDefault="00DF5A9C">
      <w:pPr>
        <w:pStyle w:val="ConsPlusNormal"/>
        <w:ind w:firstLine="540"/>
        <w:jc w:val="both"/>
      </w:pPr>
    </w:p>
    <w:p w:rsidR="00DF5A9C" w:rsidRDefault="00DF5A9C">
      <w:pPr>
        <w:pStyle w:val="ConsPlusNormal"/>
        <w:jc w:val="right"/>
      </w:pPr>
      <w:r>
        <w:t>Губернатор</w:t>
      </w:r>
    </w:p>
    <w:p w:rsidR="00DF5A9C" w:rsidRDefault="00DF5A9C">
      <w:pPr>
        <w:pStyle w:val="ConsPlusNormal"/>
        <w:jc w:val="right"/>
      </w:pPr>
      <w:r>
        <w:t>Ханты-Мансийского</w:t>
      </w:r>
    </w:p>
    <w:p w:rsidR="00DF5A9C" w:rsidRDefault="00DF5A9C">
      <w:pPr>
        <w:pStyle w:val="ConsPlusNormal"/>
        <w:jc w:val="right"/>
      </w:pPr>
      <w:r>
        <w:t>автономного округа - Югры</w:t>
      </w:r>
    </w:p>
    <w:p w:rsidR="00DF5A9C" w:rsidRDefault="00DF5A9C">
      <w:pPr>
        <w:pStyle w:val="ConsPlusNormal"/>
        <w:jc w:val="right"/>
      </w:pPr>
      <w:r>
        <w:t>Н.В.КОМАРОВА</w:t>
      </w:r>
    </w:p>
    <w:p w:rsidR="00DF5A9C" w:rsidRDefault="00DF5A9C">
      <w:pPr>
        <w:pStyle w:val="ConsPlusNormal"/>
      </w:pPr>
    </w:p>
    <w:p w:rsidR="00DF5A9C" w:rsidRDefault="00DF5A9C">
      <w:pPr>
        <w:pStyle w:val="ConsPlusNormal"/>
      </w:pPr>
    </w:p>
    <w:p w:rsidR="00DF5A9C" w:rsidRDefault="00DF5A9C">
      <w:pPr>
        <w:pStyle w:val="ConsPlusNormal"/>
      </w:pPr>
    </w:p>
    <w:p w:rsidR="00DF5A9C" w:rsidRDefault="00DF5A9C">
      <w:pPr>
        <w:pStyle w:val="ConsPlusNormal"/>
      </w:pPr>
    </w:p>
    <w:p w:rsidR="00DF5A9C" w:rsidRDefault="00DF5A9C">
      <w:pPr>
        <w:pStyle w:val="ConsPlusNormal"/>
      </w:pPr>
    </w:p>
    <w:p w:rsidR="00DF5A9C" w:rsidRDefault="00DF5A9C">
      <w:pPr>
        <w:pStyle w:val="ConsPlusNormal"/>
        <w:jc w:val="right"/>
        <w:outlineLvl w:val="0"/>
      </w:pPr>
      <w:r>
        <w:t>Приложение</w:t>
      </w:r>
    </w:p>
    <w:p w:rsidR="00DF5A9C" w:rsidRDefault="00DF5A9C">
      <w:pPr>
        <w:pStyle w:val="ConsPlusNormal"/>
        <w:jc w:val="right"/>
      </w:pPr>
      <w:r>
        <w:t>к постановлению</w:t>
      </w:r>
    </w:p>
    <w:p w:rsidR="00DF5A9C" w:rsidRDefault="00DF5A9C">
      <w:pPr>
        <w:pStyle w:val="ConsPlusNormal"/>
        <w:jc w:val="right"/>
      </w:pPr>
      <w:r>
        <w:t>Правительства Ханты-Мансийского</w:t>
      </w:r>
    </w:p>
    <w:p w:rsidR="00DF5A9C" w:rsidRDefault="00DF5A9C">
      <w:pPr>
        <w:pStyle w:val="ConsPlusNormal"/>
        <w:jc w:val="right"/>
      </w:pPr>
      <w:r>
        <w:t>автономного округа - Югры</w:t>
      </w:r>
    </w:p>
    <w:p w:rsidR="00DF5A9C" w:rsidRDefault="00DF5A9C">
      <w:pPr>
        <w:pStyle w:val="ConsPlusNormal"/>
        <w:jc w:val="right"/>
      </w:pPr>
      <w:r>
        <w:t>от 10 ноября 2023 года N 554-п</w:t>
      </w:r>
    </w:p>
    <w:p w:rsidR="00DF5A9C" w:rsidRDefault="00DF5A9C">
      <w:pPr>
        <w:pStyle w:val="ConsPlusNormal"/>
      </w:pPr>
    </w:p>
    <w:p w:rsidR="00DF5A9C" w:rsidRDefault="00DF5A9C">
      <w:pPr>
        <w:pStyle w:val="ConsPlusTitle"/>
        <w:jc w:val="center"/>
      </w:pPr>
      <w:bookmarkStart w:id="0" w:name="P47"/>
      <w:bookmarkEnd w:id="0"/>
      <w:r>
        <w:t>ГОСУДАРСТВЕННАЯ ПРОГРАММА</w:t>
      </w:r>
    </w:p>
    <w:p w:rsidR="00DF5A9C" w:rsidRDefault="00DF5A9C">
      <w:pPr>
        <w:pStyle w:val="ConsPlusTitle"/>
        <w:jc w:val="center"/>
      </w:pPr>
      <w:r>
        <w:t>ХАНТЫ-МАНСИЙСКОГО АВТОНОМНОГО ОКРУГА - ЮГРЫ "РАЗВИТИЕ</w:t>
      </w:r>
    </w:p>
    <w:p w:rsidR="00DF5A9C" w:rsidRDefault="00DF5A9C">
      <w:pPr>
        <w:pStyle w:val="ConsPlusTitle"/>
        <w:jc w:val="center"/>
      </w:pPr>
      <w:r>
        <w:t>АГРОПРОМЫШЛЕННОГО КОМПЛЕКСА" (ДАЛЕЕ - ГОСУДАРСТВЕННАЯ</w:t>
      </w:r>
    </w:p>
    <w:p w:rsidR="00DF5A9C" w:rsidRDefault="00DF5A9C">
      <w:pPr>
        <w:pStyle w:val="ConsPlusTitle"/>
        <w:jc w:val="center"/>
      </w:pPr>
      <w:r>
        <w:t>ПРОГРАММА)</w:t>
      </w:r>
    </w:p>
    <w:p w:rsidR="00DF5A9C" w:rsidRDefault="00DF5A9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F5A9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F5A9C" w:rsidRDefault="00DF5A9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F5A9C" w:rsidRDefault="00DF5A9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F5A9C" w:rsidRDefault="00DF5A9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F5A9C" w:rsidRDefault="00DF5A9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4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ХМАО - Югры от 28.12.2024 N 574-п)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F5A9C" w:rsidRDefault="00DF5A9C">
            <w:pPr>
              <w:pStyle w:val="ConsPlusNormal"/>
            </w:pPr>
          </w:p>
        </w:tc>
      </w:tr>
    </w:tbl>
    <w:p w:rsidR="00DF5A9C" w:rsidRDefault="00DF5A9C">
      <w:pPr>
        <w:pStyle w:val="ConsPlusNormal"/>
        <w:jc w:val="center"/>
      </w:pPr>
    </w:p>
    <w:p w:rsidR="00DF5A9C" w:rsidRDefault="00DF5A9C">
      <w:pPr>
        <w:pStyle w:val="ConsPlusTitle"/>
        <w:jc w:val="center"/>
        <w:outlineLvl w:val="1"/>
      </w:pPr>
      <w:r>
        <w:t>Паспорт государственной программы</w:t>
      </w:r>
    </w:p>
    <w:p w:rsidR="00DF5A9C" w:rsidRDefault="00DF5A9C">
      <w:pPr>
        <w:pStyle w:val="ConsPlusNormal"/>
        <w:jc w:val="center"/>
      </w:pPr>
    </w:p>
    <w:p w:rsidR="00DF5A9C" w:rsidRDefault="00DF5A9C">
      <w:pPr>
        <w:pStyle w:val="ConsPlusTitle"/>
        <w:jc w:val="center"/>
        <w:outlineLvl w:val="2"/>
      </w:pPr>
      <w:r>
        <w:t>1. Основные положения</w:t>
      </w:r>
    </w:p>
    <w:p w:rsidR="00DF5A9C" w:rsidRDefault="00DF5A9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48"/>
        <w:gridCol w:w="6066"/>
      </w:tblGrid>
      <w:tr w:rsidR="00DF5A9C">
        <w:tc>
          <w:tcPr>
            <w:tcW w:w="2948" w:type="dxa"/>
          </w:tcPr>
          <w:p w:rsidR="00DF5A9C" w:rsidRDefault="00DF5A9C">
            <w:pPr>
              <w:pStyle w:val="ConsPlusNormal"/>
            </w:pPr>
            <w:r>
              <w:t>Куратор государственной программы</w:t>
            </w:r>
          </w:p>
        </w:tc>
        <w:tc>
          <w:tcPr>
            <w:tcW w:w="6066" w:type="dxa"/>
          </w:tcPr>
          <w:p w:rsidR="00DF5A9C" w:rsidRDefault="00DF5A9C">
            <w:pPr>
              <w:pStyle w:val="ConsPlusNormal"/>
            </w:pPr>
            <w:r>
              <w:t>Огородникова Наталья Юрьевна - заместитель Губернатора Ханты-Мансийского автономного округа - Югры</w:t>
            </w:r>
          </w:p>
        </w:tc>
      </w:tr>
      <w:tr w:rsidR="00DF5A9C">
        <w:tc>
          <w:tcPr>
            <w:tcW w:w="2948" w:type="dxa"/>
          </w:tcPr>
          <w:p w:rsidR="00DF5A9C" w:rsidRDefault="00DF5A9C">
            <w:pPr>
              <w:pStyle w:val="ConsPlusNormal"/>
            </w:pPr>
            <w:r>
              <w:t>Ответственный исполнитель государственной программы</w:t>
            </w:r>
          </w:p>
        </w:tc>
        <w:tc>
          <w:tcPr>
            <w:tcW w:w="6066" w:type="dxa"/>
          </w:tcPr>
          <w:p w:rsidR="00DF5A9C" w:rsidRDefault="00DF5A9C">
            <w:pPr>
              <w:pStyle w:val="ConsPlusNormal"/>
            </w:pPr>
            <w:r>
              <w:t>Департамент промышленности Ханты-Мансийского автономного округа - Югры (далее - автономный округ, Деппромышленности Югры)</w:t>
            </w:r>
          </w:p>
        </w:tc>
      </w:tr>
      <w:tr w:rsidR="00DF5A9C">
        <w:tc>
          <w:tcPr>
            <w:tcW w:w="2948" w:type="dxa"/>
          </w:tcPr>
          <w:p w:rsidR="00DF5A9C" w:rsidRDefault="00DF5A9C">
            <w:pPr>
              <w:pStyle w:val="ConsPlusNormal"/>
            </w:pPr>
            <w:r>
              <w:t>Период реализации государственной программы</w:t>
            </w:r>
          </w:p>
        </w:tc>
        <w:tc>
          <w:tcPr>
            <w:tcW w:w="6066" w:type="dxa"/>
          </w:tcPr>
          <w:p w:rsidR="00DF5A9C" w:rsidRDefault="00DF5A9C">
            <w:pPr>
              <w:pStyle w:val="ConsPlusNormal"/>
            </w:pPr>
            <w:r>
              <w:t>2025 - 2030</w:t>
            </w:r>
          </w:p>
        </w:tc>
      </w:tr>
      <w:tr w:rsidR="00DF5A9C">
        <w:tc>
          <w:tcPr>
            <w:tcW w:w="2948" w:type="dxa"/>
          </w:tcPr>
          <w:p w:rsidR="00DF5A9C" w:rsidRDefault="00DF5A9C">
            <w:pPr>
              <w:pStyle w:val="ConsPlusNormal"/>
            </w:pPr>
            <w:r>
              <w:t>Цели государственной программы</w:t>
            </w:r>
          </w:p>
        </w:tc>
        <w:tc>
          <w:tcPr>
            <w:tcW w:w="6066" w:type="dxa"/>
          </w:tcPr>
          <w:p w:rsidR="00DF5A9C" w:rsidRDefault="00DF5A9C">
            <w:pPr>
              <w:pStyle w:val="ConsPlusNormal"/>
            </w:pPr>
            <w:r>
              <w:t xml:space="preserve">Устойчивое развитие агропромышленного комплекса и сельских территорий, повышение </w:t>
            </w:r>
            <w:proofErr w:type="gramStart"/>
            <w:r>
              <w:t>конкурентоспособности</w:t>
            </w:r>
            <w:proofErr w:type="gramEnd"/>
            <w:r>
              <w:t xml:space="preserve"> произведенной в автономном округе сельскохозяйственной продукции</w:t>
            </w:r>
          </w:p>
        </w:tc>
      </w:tr>
      <w:tr w:rsidR="00DF5A9C">
        <w:tc>
          <w:tcPr>
            <w:tcW w:w="2948" w:type="dxa"/>
          </w:tcPr>
          <w:p w:rsidR="00DF5A9C" w:rsidRDefault="00DF5A9C">
            <w:pPr>
              <w:pStyle w:val="ConsPlusNormal"/>
            </w:pPr>
            <w:r>
              <w:t>Объемы финансового обеспечения за весь период реализации</w:t>
            </w:r>
          </w:p>
        </w:tc>
        <w:tc>
          <w:tcPr>
            <w:tcW w:w="6066" w:type="dxa"/>
          </w:tcPr>
          <w:p w:rsidR="00DF5A9C" w:rsidRDefault="00DF5A9C">
            <w:pPr>
              <w:pStyle w:val="ConsPlusNormal"/>
            </w:pPr>
            <w:r>
              <w:t>8 103 508,2 тыс. рублей</w:t>
            </w:r>
          </w:p>
        </w:tc>
      </w:tr>
      <w:tr w:rsidR="00DF5A9C">
        <w:tc>
          <w:tcPr>
            <w:tcW w:w="2948" w:type="dxa"/>
          </w:tcPr>
          <w:p w:rsidR="00DF5A9C" w:rsidRDefault="00DF5A9C">
            <w:pPr>
              <w:pStyle w:val="ConsPlusNormal"/>
            </w:pPr>
            <w:r>
              <w:t>Связь с национальными целями развития Российской Федерации/ государственными программами Российской Федерации</w:t>
            </w:r>
          </w:p>
        </w:tc>
        <w:tc>
          <w:tcPr>
            <w:tcW w:w="6066" w:type="dxa"/>
          </w:tcPr>
          <w:p w:rsidR="00DF5A9C" w:rsidRDefault="00DF5A9C">
            <w:pPr>
              <w:pStyle w:val="ConsPlusNormal"/>
            </w:pPr>
            <w:r>
              <w:t>1. Устойчивая и динамичная экономика:</w:t>
            </w:r>
          </w:p>
          <w:p w:rsidR="00DF5A9C" w:rsidRDefault="00DF5A9C">
            <w:pPr>
              <w:pStyle w:val="ConsPlusNormal"/>
            </w:pPr>
            <w:r>
              <w:t>1.1. Показатель "Увеличение к 2030 году объема производства продукции агропромышленного комплекса не менее чем на 25 процентов по сравнению с уровнем 2021 года".</w:t>
            </w:r>
          </w:p>
          <w:p w:rsidR="00DF5A9C" w:rsidRDefault="00DF5A9C">
            <w:pPr>
              <w:pStyle w:val="ConsPlusNormal"/>
            </w:pPr>
            <w:r>
              <w:t>1.2. Показатель "Обеспечение темпа роста валового внутреннего продукта страны выше среднемирового и выход не позднее 2030 года на четвертое место в мире по объему валового внутреннего продукта, рассчитанного по паритету покупательной способности, в том числе за счет роста производительности труда, при сохранении макроэкономической стабильности, низкого уровня безработицы и снижении уровня структурной безработицы".</w:t>
            </w:r>
          </w:p>
          <w:p w:rsidR="00DF5A9C" w:rsidRDefault="00DF5A9C">
            <w:pPr>
              <w:pStyle w:val="ConsPlusNormal"/>
            </w:pPr>
            <w:r>
              <w:t>1.3. Показатель "Обеспечение устойчивого роста доходов населения и уровня пенсионного обеспечения не ниже уровня инфляции".</w:t>
            </w:r>
          </w:p>
          <w:p w:rsidR="00DF5A9C" w:rsidRDefault="00DF5A9C">
            <w:pPr>
              <w:pStyle w:val="ConsPlusNormal"/>
            </w:pPr>
            <w:r>
              <w:t>2. Технологическое лидерство:</w:t>
            </w:r>
          </w:p>
          <w:p w:rsidR="00DF5A9C" w:rsidRDefault="00DF5A9C">
            <w:pPr>
              <w:pStyle w:val="ConsPlusNormal"/>
            </w:pPr>
            <w:r>
              <w:t>2.1. Показатель "Обеспечение технологической независимости и формирование новых рынков по таким направлениям, как биоэкономика, сбережение здоровья граждан, продовольственная безопасность, беспилотные авиационные системы, средства производства и автоматизации, транспортная мобильность (включая автономные транспортные средства), экономика данных и цифровая трансформация, искусственный интеллект, новые материалы и химия, перспективные космические технологии и сервисы, новые энергетические технологии (в том числе атомные)".</w:t>
            </w:r>
          </w:p>
          <w:p w:rsidR="00DF5A9C" w:rsidRDefault="00DF5A9C">
            <w:pPr>
              <w:pStyle w:val="ConsPlusNormal"/>
            </w:pPr>
            <w:r>
              <w:lastRenderedPageBreak/>
              <w:t>3. Государственная программа развития сельского хозяйства и регулирования рынков сельскохозяйственной продукции, сырья и продовольствия.</w:t>
            </w:r>
          </w:p>
          <w:p w:rsidR="00DF5A9C" w:rsidRDefault="00DF5A9C">
            <w:pPr>
              <w:pStyle w:val="ConsPlusNormal"/>
            </w:pPr>
            <w:r>
              <w:t>4. Государственная программа Российской Федерации "Комплексное развитие сельских территорий"</w:t>
            </w:r>
          </w:p>
        </w:tc>
      </w:tr>
    </w:tbl>
    <w:p w:rsidR="00DF5A9C" w:rsidRDefault="00DF5A9C">
      <w:pPr>
        <w:pStyle w:val="ConsPlusNormal"/>
        <w:jc w:val="right"/>
      </w:pPr>
    </w:p>
    <w:p w:rsidR="00DF5A9C" w:rsidRDefault="00DF5A9C">
      <w:pPr>
        <w:pStyle w:val="ConsPlusTitle"/>
        <w:jc w:val="center"/>
        <w:outlineLvl w:val="2"/>
      </w:pPr>
      <w:r>
        <w:t>2. Показатели государственной программы</w:t>
      </w:r>
    </w:p>
    <w:p w:rsidR="00DF5A9C" w:rsidRDefault="00DF5A9C">
      <w:pPr>
        <w:pStyle w:val="ConsPlusNormal"/>
        <w:jc w:val="center"/>
      </w:pPr>
    </w:p>
    <w:p w:rsidR="00DF5A9C" w:rsidRDefault="00DF5A9C">
      <w:pPr>
        <w:pStyle w:val="ConsPlusNormal"/>
        <w:sectPr w:rsidR="00DF5A9C" w:rsidSect="001936D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0"/>
        <w:gridCol w:w="2158"/>
        <w:gridCol w:w="1107"/>
        <w:gridCol w:w="1097"/>
        <w:gridCol w:w="945"/>
        <w:gridCol w:w="543"/>
        <w:gridCol w:w="647"/>
        <w:gridCol w:w="647"/>
        <w:gridCol w:w="647"/>
        <w:gridCol w:w="543"/>
        <w:gridCol w:w="543"/>
        <w:gridCol w:w="543"/>
        <w:gridCol w:w="2113"/>
        <w:gridCol w:w="2036"/>
        <w:gridCol w:w="2045"/>
      </w:tblGrid>
      <w:tr w:rsidR="00DF5A9C">
        <w:tc>
          <w:tcPr>
            <w:tcW w:w="454" w:type="dxa"/>
            <w:vMerge w:val="restart"/>
          </w:tcPr>
          <w:p w:rsidR="00DF5A9C" w:rsidRDefault="00DF5A9C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464" w:type="dxa"/>
            <w:vMerge w:val="restart"/>
          </w:tcPr>
          <w:p w:rsidR="00DF5A9C" w:rsidRDefault="00DF5A9C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219" w:type="dxa"/>
            <w:vMerge w:val="restart"/>
          </w:tcPr>
          <w:p w:rsidR="00DF5A9C" w:rsidRDefault="00DF5A9C">
            <w:pPr>
              <w:pStyle w:val="ConsPlusNormal"/>
              <w:jc w:val="center"/>
            </w:pPr>
            <w:r>
              <w:t>Уровень показателя</w:t>
            </w:r>
          </w:p>
        </w:tc>
        <w:tc>
          <w:tcPr>
            <w:tcW w:w="1204" w:type="dxa"/>
            <w:vMerge w:val="restart"/>
          </w:tcPr>
          <w:p w:rsidR="00DF5A9C" w:rsidRDefault="00DF5A9C">
            <w:pPr>
              <w:pStyle w:val="ConsPlusNormal"/>
              <w:jc w:val="center"/>
            </w:pPr>
            <w:r>
              <w:t xml:space="preserve">Единица измерения (по </w:t>
            </w:r>
            <w:hyperlink r:id="rId25">
              <w:r>
                <w:rPr>
                  <w:color w:val="0000FF"/>
                </w:rPr>
                <w:t>ОКЕИ</w:t>
              </w:r>
            </w:hyperlink>
            <w:r>
              <w:t>)</w:t>
            </w:r>
          </w:p>
        </w:tc>
        <w:tc>
          <w:tcPr>
            <w:tcW w:w="1658" w:type="dxa"/>
            <w:gridSpan w:val="2"/>
          </w:tcPr>
          <w:p w:rsidR="00DF5A9C" w:rsidRDefault="00DF5A9C">
            <w:pPr>
              <w:pStyle w:val="ConsPlusNormal"/>
              <w:jc w:val="center"/>
            </w:pPr>
            <w:r>
              <w:t>Базовое значение</w:t>
            </w:r>
          </w:p>
        </w:tc>
        <w:tc>
          <w:tcPr>
            <w:tcW w:w="3984" w:type="dxa"/>
            <w:gridSpan w:val="6"/>
          </w:tcPr>
          <w:p w:rsidR="00DF5A9C" w:rsidRDefault="00DF5A9C">
            <w:pPr>
              <w:pStyle w:val="ConsPlusNormal"/>
              <w:jc w:val="center"/>
            </w:pPr>
            <w:r>
              <w:t>Значение показателя по годам</w:t>
            </w:r>
          </w:p>
        </w:tc>
        <w:tc>
          <w:tcPr>
            <w:tcW w:w="2404" w:type="dxa"/>
            <w:vMerge w:val="restart"/>
          </w:tcPr>
          <w:p w:rsidR="00DF5A9C" w:rsidRDefault="00DF5A9C">
            <w:pPr>
              <w:pStyle w:val="ConsPlusNormal"/>
              <w:jc w:val="center"/>
            </w:pPr>
            <w:r>
              <w:t>Документ</w:t>
            </w:r>
          </w:p>
        </w:tc>
        <w:tc>
          <w:tcPr>
            <w:tcW w:w="2344" w:type="dxa"/>
            <w:vMerge w:val="restart"/>
          </w:tcPr>
          <w:p w:rsidR="00DF5A9C" w:rsidRDefault="00DF5A9C">
            <w:pPr>
              <w:pStyle w:val="ConsPlusNormal"/>
              <w:jc w:val="center"/>
            </w:pPr>
            <w:r>
              <w:t>Ответственный за достижение показателя</w:t>
            </w:r>
          </w:p>
        </w:tc>
        <w:tc>
          <w:tcPr>
            <w:tcW w:w="3005" w:type="dxa"/>
            <w:vMerge w:val="restart"/>
          </w:tcPr>
          <w:p w:rsidR="00DF5A9C" w:rsidRDefault="00DF5A9C">
            <w:pPr>
              <w:pStyle w:val="ConsPlusNormal"/>
              <w:jc w:val="center"/>
            </w:pPr>
            <w:r>
              <w:t>Связь с показателями национальных целей</w:t>
            </w:r>
          </w:p>
        </w:tc>
      </w:tr>
      <w:tr w:rsidR="00DF5A9C">
        <w:tc>
          <w:tcPr>
            <w:tcW w:w="0" w:type="auto"/>
            <w:vMerge/>
          </w:tcPr>
          <w:p w:rsidR="00DF5A9C" w:rsidRDefault="00DF5A9C">
            <w:pPr>
              <w:pStyle w:val="ConsPlusNormal"/>
            </w:pPr>
          </w:p>
        </w:tc>
        <w:tc>
          <w:tcPr>
            <w:tcW w:w="0" w:type="auto"/>
            <w:vMerge/>
          </w:tcPr>
          <w:p w:rsidR="00DF5A9C" w:rsidRDefault="00DF5A9C">
            <w:pPr>
              <w:pStyle w:val="ConsPlusNormal"/>
            </w:pPr>
          </w:p>
        </w:tc>
        <w:tc>
          <w:tcPr>
            <w:tcW w:w="0" w:type="auto"/>
            <w:vMerge/>
          </w:tcPr>
          <w:p w:rsidR="00DF5A9C" w:rsidRDefault="00DF5A9C">
            <w:pPr>
              <w:pStyle w:val="ConsPlusNormal"/>
            </w:pPr>
          </w:p>
        </w:tc>
        <w:tc>
          <w:tcPr>
            <w:tcW w:w="0" w:type="auto"/>
            <w:vMerge/>
          </w:tcPr>
          <w:p w:rsidR="00DF5A9C" w:rsidRDefault="00DF5A9C">
            <w:pPr>
              <w:pStyle w:val="ConsPlusNormal"/>
            </w:pPr>
          </w:p>
        </w:tc>
        <w:tc>
          <w:tcPr>
            <w:tcW w:w="1054" w:type="dxa"/>
          </w:tcPr>
          <w:p w:rsidR="00DF5A9C" w:rsidRDefault="00DF5A9C">
            <w:pPr>
              <w:pStyle w:val="ConsPlusNormal"/>
              <w:jc w:val="center"/>
            </w:pPr>
            <w:r>
              <w:t>значение</w:t>
            </w:r>
          </w:p>
        </w:tc>
        <w:tc>
          <w:tcPr>
            <w:tcW w:w="604" w:type="dxa"/>
          </w:tcPr>
          <w:p w:rsidR="00DF5A9C" w:rsidRDefault="00DF5A9C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724" w:type="dxa"/>
          </w:tcPr>
          <w:p w:rsidR="00DF5A9C" w:rsidRDefault="00DF5A9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724" w:type="dxa"/>
          </w:tcPr>
          <w:p w:rsidR="00DF5A9C" w:rsidRDefault="00DF5A9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724" w:type="dxa"/>
          </w:tcPr>
          <w:p w:rsidR="00DF5A9C" w:rsidRDefault="00DF5A9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604" w:type="dxa"/>
          </w:tcPr>
          <w:p w:rsidR="00DF5A9C" w:rsidRDefault="00DF5A9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604" w:type="dxa"/>
          </w:tcPr>
          <w:p w:rsidR="00DF5A9C" w:rsidRDefault="00DF5A9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604" w:type="dxa"/>
          </w:tcPr>
          <w:p w:rsidR="00DF5A9C" w:rsidRDefault="00DF5A9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0" w:type="auto"/>
            <w:vMerge/>
          </w:tcPr>
          <w:p w:rsidR="00DF5A9C" w:rsidRDefault="00DF5A9C">
            <w:pPr>
              <w:pStyle w:val="ConsPlusNormal"/>
            </w:pPr>
          </w:p>
        </w:tc>
        <w:tc>
          <w:tcPr>
            <w:tcW w:w="0" w:type="auto"/>
            <w:vMerge/>
          </w:tcPr>
          <w:p w:rsidR="00DF5A9C" w:rsidRDefault="00DF5A9C">
            <w:pPr>
              <w:pStyle w:val="ConsPlusNormal"/>
            </w:pPr>
          </w:p>
        </w:tc>
        <w:tc>
          <w:tcPr>
            <w:tcW w:w="0" w:type="auto"/>
            <w:vMerge/>
          </w:tcPr>
          <w:p w:rsidR="00DF5A9C" w:rsidRDefault="00DF5A9C">
            <w:pPr>
              <w:pStyle w:val="ConsPlusNormal"/>
            </w:pPr>
          </w:p>
        </w:tc>
      </w:tr>
      <w:tr w:rsidR="00DF5A9C">
        <w:tc>
          <w:tcPr>
            <w:tcW w:w="454" w:type="dxa"/>
          </w:tcPr>
          <w:p w:rsidR="00DF5A9C" w:rsidRDefault="00DF5A9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64" w:type="dxa"/>
          </w:tcPr>
          <w:p w:rsidR="00DF5A9C" w:rsidRDefault="00DF5A9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9" w:type="dxa"/>
          </w:tcPr>
          <w:p w:rsidR="00DF5A9C" w:rsidRDefault="00DF5A9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04" w:type="dxa"/>
          </w:tcPr>
          <w:p w:rsidR="00DF5A9C" w:rsidRDefault="00DF5A9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54" w:type="dxa"/>
          </w:tcPr>
          <w:p w:rsidR="00DF5A9C" w:rsidRDefault="00DF5A9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04" w:type="dxa"/>
          </w:tcPr>
          <w:p w:rsidR="00DF5A9C" w:rsidRDefault="00DF5A9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24" w:type="dxa"/>
          </w:tcPr>
          <w:p w:rsidR="00DF5A9C" w:rsidRDefault="00DF5A9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24" w:type="dxa"/>
          </w:tcPr>
          <w:p w:rsidR="00DF5A9C" w:rsidRDefault="00DF5A9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24" w:type="dxa"/>
          </w:tcPr>
          <w:p w:rsidR="00DF5A9C" w:rsidRDefault="00DF5A9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04" w:type="dxa"/>
          </w:tcPr>
          <w:p w:rsidR="00DF5A9C" w:rsidRDefault="00DF5A9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4" w:type="dxa"/>
          </w:tcPr>
          <w:p w:rsidR="00DF5A9C" w:rsidRDefault="00DF5A9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04" w:type="dxa"/>
          </w:tcPr>
          <w:p w:rsidR="00DF5A9C" w:rsidRDefault="00DF5A9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404" w:type="dxa"/>
          </w:tcPr>
          <w:p w:rsidR="00DF5A9C" w:rsidRDefault="00DF5A9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344" w:type="dxa"/>
          </w:tcPr>
          <w:p w:rsidR="00DF5A9C" w:rsidRDefault="00DF5A9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3005" w:type="dxa"/>
          </w:tcPr>
          <w:p w:rsidR="00DF5A9C" w:rsidRDefault="00DF5A9C">
            <w:pPr>
              <w:pStyle w:val="ConsPlusNormal"/>
              <w:jc w:val="center"/>
            </w:pPr>
            <w:r>
              <w:t>15</w:t>
            </w:r>
          </w:p>
        </w:tc>
      </w:tr>
      <w:tr w:rsidR="00DF5A9C">
        <w:tc>
          <w:tcPr>
            <w:tcW w:w="18736" w:type="dxa"/>
            <w:gridSpan w:val="15"/>
          </w:tcPr>
          <w:p w:rsidR="00DF5A9C" w:rsidRDefault="00DF5A9C">
            <w:pPr>
              <w:pStyle w:val="ConsPlusNormal"/>
            </w:pPr>
            <w:r>
              <w:t xml:space="preserve">Цель "Устойчивое развитие агропромышленного комплекса и сельских территорий, повышение </w:t>
            </w:r>
            <w:proofErr w:type="gramStart"/>
            <w:r>
              <w:t>конкурентоспособности</w:t>
            </w:r>
            <w:proofErr w:type="gramEnd"/>
            <w:r>
              <w:t xml:space="preserve"> произведенной в автономном округе сельскохозяйственной продукции"</w:t>
            </w:r>
          </w:p>
        </w:tc>
      </w:tr>
      <w:tr w:rsidR="00DF5A9C">
        <w:tc>
          <w:tcPr>
            <w:tcW w:w="454" w:type="dxa"/>
          </w:tcPr>
          <w:p w:rsidR="00DF5A9C" w:rsidRDefault="00DF5A9C">
            <w:pPr>
              <w:pStyle w:val="ConsPlusNormal"/>
            </w:pPr>
            <w:r>
              <w:t>1.</w:t>
            </w:r>
          </w:p>
        </w:tc>
        <w:tc>
          <w:tcPr>
            <w:tcW w:w="2464" w:type="dxa"/>
          </w:tcPr>
          <w:p w:rsidR="00DF5A9C" w:rsidRDefault="00DF5A9C">
            <w:pPr>
              <w:pStyle w:val="ConsPlusNormal"/>
            </w:pPr>
            <w:r>
              <w:t>Индекс производства продукции сельского хозяйства (в сопоставимых ценах) к уровню 2021 года</w:t>
            </w:r>
          </w:p>
        </w:tc>
        <w:tc>
          <w:tcPr>
            <w:tcW w:w="1219" w:type="dxa"/>
          </w:tcPr>
          <w:p w:rsidR="00DF5A9C" w:rsidRDefault="00DF5A9C">
            <w:pPr>
              <w:pStyle w:val="ConsPlusNormal"/>
            </w:pPr>
            <w:r>
              <w:t xml:space="preserve">ГП РФ </w:t>
            </w:r>
            <w:hyperlink w:anchor="P213">
              <w:r>
                <w:rPr>
                  <w:color w:val="0000FF"/>
                </w:rPr>
                <w:t>&lt;*&gt;</w:t>
              </w:r>
            </w:hyperlink>
            <w:r>
              <w:t xml:space="preserve">, ГП </w:t>
            </w:r>
            <w:hyperlink w:anchor="P214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204" w:type="dxa"/>
          </w:tcPr>
          <w:p w:rsidR="00DF5A9C" w:rsidRDefault="00DF5A9C">
            <w:pPr>
              <w:pStyle w:val="ConsPlusNormal"/>
            </w:pPr>
            <w:r>
              <w:t>%</w:t>
            </w:r>
          </w:p>
        </w:tc>
        <w:tc>
          <w:tcPr>
            <w:tcW w:w="1054" w:type="dxa"/>
          </w:tcPr>
          <w:p w:rsidR="00DF5A9C" w:rsidRDefault="00DF5A9C">
            <w:pPr>
              <w:pStyle w:val="ConsPlusNormal"/>
            </w:pPr>
            <w:r>
              <w:t>86,7</w:t>
            </w:r>
          </w:p>
        </w:tc>
        <w:tc>
          <w:tcPr>
            <w:tcW w:w="604" w:type="dxa"/>
          </w:tcPr>
          <w:p w:rsidR="00DF5A9C" w:rsidRDefault="00DF5A9C">
            <w:pPr>
              <w:pStyle w:val="ConsPlusNormal"/>
            </w:pPr>
            <w:r>
              <w:t>2023</w:t>
            </w:r>
          </w:p>
        </w:tc>
        <w:tc>
          <w:tcPr>
            <w:tcW w:w="724" w:type="dxa"/>
          </w:tcPr>
          <w:p w:rsidR="00DF5A9C" w:rsidRDefault="00DF5A9C">
            <w:pPr>
              <w:pStyle w:val="ConsPlusNormal"/>
            </w:pPr>
            <w:r>
              <w:t>88,5</w:t>
            </w:r>
          </w:p>
        </w:tc>
        <w:tc>
          <w:tcPr>
            <w:tcW w:w="724" w:type="dxa"/>
          </w:tcPr>
          <w:p w:rsidR="00DF5A9C" w:rsidRDefault="00DF5A9C">
            <w:pPr>
              <w:pStyle w:val="ConsPlusNormal"/>
            </w:pPr>
            <w:r>
              <w:t>89,3</w:t>
            </w:r>
          </w:p>
        </w:tc>
        <w:tc>
          <w:tcPr>
            <w:tcW w:w="724" w:type="dxa"/>
          </w:tcPr>
          <w:p w:rsidR="00DF5A9C" w:rsidRDefault="00DF5A9C">
            <w:pPr>
              <w:pStyle w:val="ConsPlusNormal"/>
            </w:pPr>
            <w:r>
              <w:t>90,2</w:t>
            </w:r>
          </w:p>
        </w:tc>
        <w:tc>
          <w:tcPr>
            <w:tcW w:w="604" w:type="dxa"/>
          </w:tcPr>
          <w:p w:rsidR="00DF5A9C" w:rsidRDefault="00DF5A9C">
            <w:pPr>
              <w:pStyle w:val="ConsPlusNormal"/>
            </w:pPr>
            <w:r>
              <w:t>93,2</w:t>
            </w:r>
          </w:p>
        </w:tc>
        <w:tc>
          <w:tcPr>
            <w:tcW w:w="604" w:type="dxa"/>
          </w:tcPr>
          <w:p w:rsidR="00DF5A9C" w:rsidRDefault="00DF5A9C">
            <w:pPr>
              <w:pStyle w:val="ConsPlusNormal"/>
            </w:pPr>
            <w:r>
              <w:t>95,4</w:t>
            </w:r>
          </w:p>
        </w:tc>
        <w:tc>
          <w:tcPr>
            <w:tcW w:w="604" w:type="dxa"/>
          </w:tcPr>
          <w:p w:rsidR="00DF5A9C" w:rsidRDefault="00DF5A9C">
            <w:pPr>
              <w:pStyle w:val="ConsPlusNormal"/>
            </w:pPr>
            <w:r>
              <w:t>97,6</w:t>
            </w:r>
          </w:p>
        </w:tc>
        <w:tc>
          <w:tcPr>
            <w:tcW w:w="2404" w:type="dxa"/>
          </w:tcPr>
          <w:p w:rsidR="00DF5A9C" w:rsidRDefault="00DF5A9C">
            <w:pPr>
              <w:pStyle w:val="ConsPlusNormal"/>
            </w:pPr>
            <w:hyperlink r:id="rId2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Российской Федерации от 14 июля 2012 года N 717 "О Государственной программе развития сельского хозяйства и регулирования рынков сельскохозяйственной продукции, сырья и продовольствия" (далее - Постановление N 717)</w:t>
            </w:r>
          </w:p>
        </w:tc>
        <w:tc>
          <w:tcPr>
            <w:tcW w:w="2344" w:type="dxa"/>
          </w:tcPr>
          <w:p w:rsidR="00DF5A9C" w:rsidRDefault="00DF5A9C">
            <w:pPr>
              <w:pStyle w:val="ConsPlusNormal"/>
            </w:pPr>
            <w:r>
              <w:t>Деппромышленности Югры</w:t>
            </w:r>
          </w:p>
        </w:tc>
        <w:tc>
          <w:tcPr>
            <w:tcW w:w="3005" w:type="dxa"/>
          </w:tcPr>
          <w:p w:rsidR="00DF5A9C" w:rsidRDefault="00DF5A9C">
            <w:pPr>
              <w:pStyle w:val="ConsPlusNormal"/>
            </w:pPr>
            <w:r>
              <w:t>увеличение к 2030 году объема производства продукции агропромышленного комплекса не менее чем на 25 процентов по сравнению с уровнем 2021 года;</w:t>
            </w:r>
          </w:p>
          <w:p w:rsidR="00DF5A9C" w:rsidRDefault="00DF5A9C">
            <w:pPr>
              <w:pStyle w:val="ConsPlusNormal"/>
            </w:pPr>
            <w:r>
              <w:t xml:space="preserve">обеспечение темпа роста валового внутреннего продукта страны выше среднемирового и выход не позднее 2030 года на четвертое место в мире по объему валового внутреннего продукта, </w:t>
            </w:r>
            <w:r>
              <w:lastRenderedPageBreak/>
              <w:t>рассчитанного по паритету покупательной способности, в том числе за счет роста производительности труда, при сохранении макроэкономической стабильности, низкого уровня безработицы и снижении уровня структурной безработицы;</w:t>
            </w:r>
          </w:p>
          <w:p w:rsidR="00DF5A9C" w:rsidRDefault="00DF5A9C">
            <w:pPr>
              <w:pStyle w:val="ConsPlusNormal"/>
            </w:pPr>
            <w:r>
              <w:t xml:space="preserve">обеспечение технологической независимости и формирование новых рынков по таким направлениям, как биоэкономика, сбережение здоровья граждан, продовольственная безопасность, беспилотные авиационные системы, средства производства и автоматизации, транспортная </w:t>
            </w:r>
            <w:r>
              <w:lastRenderedPageBreak/>
              <w:t>мобильность (включая автономные транспортные средства), экономика данных и цифровая трансформация, искусственный интеллект, новые материалы и химия, перспективные космические технологии и сервисы, новые энергетические технологии (в том числе атомные)</w:t>
            </w:r>
          </w:p>
        </w:tc>
      </w:tr>
      <w:tr w:rsidR="00DF5A9C">
        <w:tc>
          <w:tcPr>
            <w:tcW w:w="454" w:type="dxa"/>
          </w:tcPr>
          <w:p w:rsidR="00DF5A9C" w:rsidRDefault="00DF5A9C">
            <w:pPr>
              <w:pStyle w:val="ConsPlusNormal"/>
            </w:pPr>
            <w:r>
              <w:lastRenderedPageBreak/>
              <w:t>2.</w:t>
            </w:r>
          </w:p>
        </w:tc>
        <w:tc>
          <w:tcPr>
            <w:tcW w:w="2464" w:type="dxa"/>
          </w:tcPr>
          <w:p w:rsidR="00DF5A9C" w:rsidRDefault="00DF5A9C">
            <w:pPr>
              <w:pStyle w:val="ConsPlusNormal"/>
            </w:pPr>
            <w:r>
              <w:t>Индекс производства пищевых продуктов (в сопоставимых ценах) к уровню 2021 года</w:t>
            </w:r>
          </w:p>
        </w:tc>
        <w:tc>
          <w:tcPr>
            <w:tcW w:w="1219" w:type="dxa"/>
          </w:tcPr>
          <w:p w:rsidR="00DF5A9C" w:rsidRDefault="00DF5A9C">
            <w:pPr>
              <w:pStyle w:val="ConsPlusNormal"/>
            </w:pPr>
            <w:r>
              <w:t xml:space="preserve">ГП РФ </w:t>
            </w:r>
            <w:hyperlink w:anchor="P213">
              <w:r>
                <w:rPr>
                  <w:color w:val="0000FF"/>
                </w:rPr>
                <w:t>&lt;*&gt;</w:t>
              </w:r>
            </w:hyperlink>
            <w:r>
              <w:t xml:space="preserve">, ГП </w:t>
            </w:r>
            <w:hyperlink w:anchor="P214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204" w:type="dxa"/>
          </w:tcPr>
          <w:p w:rsidR="00DF5A9C" w:rsidRDefault="00DF5A9C">
            <w:pPr>
              <w:pStyle w:val="ConsPlusNormal"/>
            </w:pPr>
            <w:r>
              <w:t>%</w:t>
            </w:r>
          </w:p>
        </w:tc>
        <w:tc>
          <w:tcPr>
            <w:tcW w:w="1054" w:type="dxa"/>
          </w:tcPr>
          <w:p w:rsidR="00DF5A9C" w:rsidRDefault="00DF5A9C">
            <w:pPr>
              <w:pStyle w:val="ConsPlusNormal"/>
            </w:pPr>
            <w:r>
              <w:t>100,4</w:t>
            </w:r>
          </w:p>
        </w:tc>
        <w:tc>
          <w:tcPr>
            <w:tcW w:w="604" w:type="dxa"/>
          </w:tcPr>
          <w:p w:rsidR="00DF5A9C" w:rsidRDefault="00DF5A9C">
            <w:pPr>
              <w:pStyle w:val="ConsPlusNormal"/>
            </w:pPr>
            <w:r>
              <w:t>2023</w:t>
            </w:r>
          </w:p>
        </w:tc>
        <w:tc>
          <w:tcPr>
            <w:tcW w:w="724" w:type="dxa"/>
          </w:tcPr>
          <w:p w:rsidR="00DF5A9C" w:rsidRDefault="00DF5A9C">
            <w:pPr>
              <w:pStyle w:val="ConsPlusNormal"/>
            </w:pPr>
            <w:r>
              <w:t>99,7</w:t>
            </w:r>
          </w:p>
        </w:tc>
        <w:tc>
          <w:tcPr>
            <w:tcW w:w="724" w:type="dxa"/>
          </w:tcPr>
          <w:p w:rsidR="00DF5A9C" w:rsidRDefault="00DF5A9C">
            <w:pPr>
              <w:pStyle w:val="ConsPlusNormal"/>
            </w:pPr>
            <w:r>
              <w:t>99,7</w:t>
            </w:r>
          </w:p>
        </w:tc>
        <w:tc>
          <w:tcPr>
            <w:tcW w:w="724" w:type="dxa"/>
          </w:tcPr>
          <w:p w:rsidR="00DF5A9C" w:rsidRDefault="00DF5A9C">
            <w:pPr>
              <w:pStyle w:val="ConsPlusNormal"/>
            </w:pPr>
            <w:r>
              <w:t>99,7</w:t>
            </w:r>
          </w:p>
        </w:tc>
        <w:tc>
          <w:tcPr>
            <w:tcW w:w="604" w:type="dxa"/>
          </w:tcPr>
          <w:p w:rsidR="00DF5A9C" w:rsidRDefault="00DF5A9C">
            <w:pPr>
              <w:pStyle w:val="ConsPlusNormal"/>
            </w:pPr>
            <w:r>
              <w:t>99,7</w:t>
            </w:r>
          </w:p>
        </w:tc>
        <w:tc>
          <w:tcPr>
            <w:tcW w:w="604" w:type="dxa"/>
          </w:tcPr>
          <w:p w:rsidR="00DF5A9C" w:rsidRDefault="00DF5A9C">
            <w:pPr>
              <w:pStyle w:val="ConsPlusNormal"/>
            </w:pPr>
            <w:r>
              <w:t>99,7</w:t>
            </w:r>
          </w:p>
        </w:tc>
        <w:tc>
          <w:tcPr>
            <w:tcW w:w="604" w:type="dxa"/>
          </w:tcPr>
          <w:p w:rsidR="00DF5A9C" w:rsidRDefault="00DF5A9C">
            <w:pPr>
              <w:pStyle w:val="ConsPlusNormal"/>
            </w:pPr>
            <w:r>
              <w:t>99,7</w:t>
            </w:r>
          </w:p>
        </w:tc>
        <w:tc>
          <w:tcPr>
            <w:tcW w:w="2404" w:type="dxa"/>
          </w:tcPr>
          <w:p w:rsidR="00DF5A9C" w:rsidRDefault="00DF5A9C">
            <w:pPr>
              <w:pStyle w:val="ConsPlusNormal"/>
            </w:pPr>
            <w:hyperlink r:id="rId27">
              <w:r>
                <w:rPr>
                  <w:color w:val="0000FF"/>
                </w:rPr>
                <w:t>Указ</w:t>
              </w:r>
            </w:hyperlink>
            <w:r>
              <w:t xml:space="preserve"> Президента Российской Федерации от 21 января 2020 года N 20 "Об утверждении Доктрины продовольственной безопасности Российской Федерации",</w:t>
            </w:r>
          </w:p>
          <w:p w:rsidR="00DF5A9C" w:rsidRDefault="00DF5A9C">
            <w:pPr>
              <w:pStyle w:val="ConsPlusNormal"/>
            </w:pPr>
            <w:hyperlink r:id="rId28">
              <w:r>
                <w:rPr>
                  <w:color w:val="0000FF"/>
                </w:rPr>
                <w:t>Постановление</w:t>
              </w:r>
            </w:hyperlink>
            <w:r>
              <w:t xml:space="preserve"> N 717</w:t>
            </w:r>
          </w:p>
        </w:tc>
        <w:tc>
          <w:tcPr>
            <w:tcW w:w="2344" w:type="dxa"/>
          </w:tcPr>
          <w:p w:rsidR="00DF5A9C" w:rsidRDefault="00DF5A9C">
            <w:pPr>
              <w:pStyle w:val="ConsPlusNormal"/>
            </w:pPr>
            <w:r>
              <w:t>Деппромышленности Югры</w:t>
            </w:r>
          </w:p>
        </w:tc>
        <w:tc>
          <w:tcPr>
            <w:tcW w:w="3005" w:type="dxa"/>
          </w:tcPr>
          <w:p w:rsidR="00DF5A9C" w:rsidRDefault="00DF5A9C">
            <w:pPr>
              <w:pStyle w:val="ConsPlusNormal"/>
            </w:pPr>
            <w:r>
              <w:t>увеличение к 2030 году объема производства продукции агропромышленного комплекса не менее чем на 25 процентов по сравнению с уровнем 2021 года;</w:t>
            </w:r>
          </w:p>
          <w:p w:rsidR="00DF5A9C" w:rsidRDefault="00DF5A9C">
            <w:pPr>
              <w:pStyle w:val="ConsPlusNormal"/>
            </w:pPr>
            <w:r>
              <w:t xml:space="preserve">обеспечение темпа роста валового внутреннего продукта страны выше </w:t>
            </w:r>
            <w:r>
              <w:lastRenderedPageBreak/>
              <w:t>среднемирового и выход не позднее 2030 года на четвертое место в мире по объему валового внутреннего продукта, рассчитанного по паритету покупательной способности, в том числе за счет роста производительности труда, при сохранении макроэкономической стабильности, низкого уровня безработицы и снижении уровня структурной безработицы;</w:t>
            </w:r>
          </w:p>
          <w:p w:rsidR="00DF5A9C" w:rsidRDefault="00DF5A9C">
            <w:pPr>
              <w:pStyle w:val="ConsPlusNormal"/>
            </w:pPr>
            <w:r>
              <w:t xml:space="preserve">обеспечение технологической независимости и формирование новых рынков по таким направлениям, как биоэкономика, сбережение здоровья граждан, </w:t>
            </w:r>
            <w:r>
              <w:lastRenderedPageBreak/>
              <w:t>продовольственная безопасность, беспилотные авиационные системы, средства производства и автоматизации, транспортная мобильность (включая автономные транспортные средства), экономика данных и цифровая трансформация, искусственный интеллект, новые материалы и химия, перспективные космические технологии и сервисы, новые энергетические технологии (в том числе атомные)</w:t>
            </w:r>
          </w:p>
        </w:tc>
      </w:tr>
      <w:tr w:rsidR="00DF5A9C">
        <w:tc>
          <w:tcPr>
            <w:tcW w:w="454" w:type="dxa"/>
          </w:tcPr>
          <w:p w:rsidR="00DF5A9C" w:rsidRDefault="00DF5A9C">
            <w:pPr>
              <w:pStyle w:val="ConsPlusNormal"/>
            </w:pPr>
            <w:r>
              <w:lastRenderedPageBreak/>
              <w:t>3.</w:t>
            </w:r>
          </w:p>
        </w:tc>
        <w:tc>
          <w:tcPr>
            <w:tcW w:w="2464" w:type="dxa"/>
          </w:tcPr>
          <w:p w:rsidR="00DF5A9C" w:rsidRDefault="00DF5A9C">
            <w:pPr>
              <w:pStyle w:val="ConsPlusNormal"/>
            </w:pPr>
            <w:r>
              <w:t xml:space="preserve">Среднемесячная начисленная заработная плата работников сельского хозяйства (без субъектов малого </w:t>
            </w:r>
            <w:r>
              <w:lastRenderedPageBreak/>
              <w:t>предпринимательства)</w:t>
            </w:r>
          </w:p>
        </w:tc>
        <w:tc>
          <w:tcPr>
            <w:tcW w:w="1219" w:type="dxa"/>
          </w:tcPr>
          <w:p w:rsidR="00DF5A9C" w:rsidRDefault="00DF5A9C">
            <w:pPr>
              <w:pStyle w:val="ConsPlusNormal"/>
            </w:pPr>
            <w:r>
              <w:lastRenderedPageBreak/>
              <w:t xml:space="preserve">ГП РФ </w:t>
            </w:r>
            <w:hyperlink w:anchor="P213">
              <w:r>
                <w:rPr>
                  <w:color w:val="0000FF"/>
                </w:rPr>
                <w:t>&lt;*&gt;</w:t>
              </w:r>
            </w:hyperlink>
            <w:r>
              <w:t xml:space="preserve">, ГП </w:t>
            </w:r>
            <w:hyperlink w:anchor="P214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204" w:type="dxa"/>
          </w:tcPr>
          <w:p w:rsidR="00DF5A9C" w:rsidRDefault="00DF5A9C">
            <w:pPr>
              <w:pStyle w:val="ConsPlusNormal"/>
            </w:pPr>
            <w:r>
              <w:t>рубль</w:t>
            </w:r>
          </w:p>
        </w:tc>
        <w:tc>
          <w:tcPr>
            <w:tcW w:w="1054" w:type="dxa"/>
          </w:tcPr>
          <w:p w:rsidR="00DF5A9C" w:rsidRDefault="00DF5A9C">
            <w:pPr>
              <w:pStyle w:val="ConsPlusNormal"/>
            </w:pPr>
            <w:r>
              <w:t>40540</w:t>
            </w:r>
          </w:p>
        </w:tc>
        <w:tc>
          <w:tcPr>
            <w:tcW w:w="604" w:type="dxa"/>
          </w:tcPr>
          <w:p w:rsidR="00DF5A9C" w:rsidRDefault="00DF5A9C">
            <w:pPr>
              <w:pStyle w:val="ConsPlusNormal"/>
            </w:pPr>
            <w:r>
              <w:t>2021</w:t>
            </w:r>
          </w:p>
        </w:tc>
        <w:tc>
          <w:tcPr>
            <w:tcW w:w="724" w:type="dxa"/>
          </w:tcPr>
          <w:p w:rsidR="00DF5A9C" w:rsidRDefault="00DF5A9C">
            <w:pPr>
              <w:pStyle w:val="ConsPlusNormal"/>
            </w:pPr>
            <w:r>
              <w:t>49464</w:t>
            </w:r>
          </w:p>
        </w:tc>
        <w:tc>
          <w:tcPr>
            <w:tcW w:w="724" w:type="dxa"/>
          </w:tcPr>
          <w:p w:rsidR="00DF5A9C" w:rsidRDefault="00DF5A9C">
            <w:pPr>
              <w:pStyle w:val="ConsPlusNormal"/>
            </w:pPr>
            <w:r>
              <w:t>51987</w:t>
            </w:r>
          </w:p>
        </w:tc>
        <w:tc>
          <w:tcPr>
            <w:tcW w:w="724" w:type="dxa"/>
          </w:tcPr>
          <w:p w:rsidR="00DF5A9C" w:rsidRDefault="00DF5A9C">
            <w:pPr>
              <w:pStyle w:val="ConsPlusNormal"/>
            </w:pPr>
            <w:r>
              <w:t>54638</w:t>
            </w:r>
          </w:p>
        </w:tc>
        <w:tc>
          <w:tcPr>
            <w:tcW w:w="604" w:type="dxa"/>
          </w:tcPr>
          <w:p w:rsidR="00DF5A9C" w:rsidRDefault="00DF5A9C">
            <w:pPr>
              <w:pStyle w:val="ConsPlusNormal"/>
            </w:pPr>
            <w:r>
              <w:t>-</w:t>
            </w:r>
          </w:p>
        </w:tc>
        <w:tc>
          <w:tcPr>
            <w:tcW w:w="604" w:type="dxa"/>
          </w:tcPr>
          <w:p w:rsidR="00DF5A9C" w:rsidRDefault="00DF5A9C">
            <w:pPr>
              <w:pStyle w:val="ConsPlusNormal"/>
            </w:pPr>
            <w:r>
              <w:t>-</w:t>
            </w:r>
          </w:p>
        </w:tc>
        <w:tc>
          <w:tcPr>
            <w:tcW w:w="604" w:type="dxa"/>
          </w:tcPr>
          <w:p w:rsidR="00DF5A9C" w:rsidRDefault="00DF5A9C">
            <w:pPr>
              <w:pStyle w:val="ConsPlusNormal"/>
            </w:pPr>
            <w:r>
              <w:t>-</w:t>
            </w:r>
          </w:p>
        </w:tc>
        <w:tc>
          <w:tcPr>
            <w:tcW w:w="2404" w:type="dxa"/>
          </w:tcPr>
          <w:p w:rsidR="00DF5A9C" w:rsidRDefault="00DF5A9C">
            <w:pPr>
              <w:pStyle w:val="ConsPlusNormal"/>
            </w:pPr>
            <w:hyperlink r:id="rId29">
              <w:r>
                <w:rPr>
                  <w:color w:val="0000FF"/>
                </w:rPr>
                <w:t>Постановление</w:t>
              </w:r>
            </w:hyperlink>
            <w:r>
              <w:t xml:space="preserve"> N 717</w:t>
            </w:r>
          </w:p>
        </w:tc>
        <w:tc>
          <w:tcPr>
            <w:tcW w:w="2344" w:type="dxa"/>
          </w:tcPr>
          <w:p w:rsidR="00DF5A9C" w:rsidRDefault="00DF5A9C">
            <w:pPr>
              <w:pStyle w:val="ConsPlusNormal"/>
            </w:pPr>
            <w:r>
              <w:t>Деппромышленности Югры</w:t>
            </w:r>
          </w:p>
        </w:tc>
        <w:tc>
          <w:tcPr>
            <w:tcW w:w="3005" w:type="dxa"/>
          </w:tcPr>
          <w:p w:rsidR="00DF5A9C" w:rsidRDefault="00DF5A9C">
            <w:pPr>
              <w:pStyle w:val="ConsPlusNormal"/>
            </w:pPr>
            <w:r>
              <w:t xml:space="preserve">обеспечение устойчивого роста доходов населения и уровня пенсионного обеспечения не ниже уровня </w:t>
            </w:r>
            <w:r>
              <w:lastRenderedPageBreak/>
              <w:t>инфляции</w:t>
            </w:r>
          </w:p>
        </w:tc>
      </w:tr>
      <w:tr w:rsidR="00DF5A9C">
        <w:tc>
          <w:tcPr>
            <w:tcW w:w="454" w:type="dxa"/>
          </w:tcPr>
          <w:p w:rsidR="00DF5A9C" w:rsidRDefault="00DF5A9C">
            <w:pPr>
              <w:pStyle w:val="ConsPlusNormal"/>
            </w:pPr>
            <w:r>
              <w:lastRenderedPageBreak/>
              <w:t>4.</w:t>
            </w:r>
          </w:p>
        </w:tc>
        <w:tc>
          <w:tcPr>
            <w:tcW w:w="2464" w:type="dxa"/>
          </w:tcPr>
          <w:p w:rsidR="00DF5A9C" w:rsidRDefault="00DF5A9C">
            <w:pPr>
              <w:pStyle w:val="ConsPlusNormal"/>
            </w:pPr>
            <w:r>
              <w:t>Доля общей площади благоустроенных жилых помещений в сельских населенных пунктах</w:t>
            </w:r>
          </w:p>
        </w:tc>
        <w:tc>
          <w:tcPr>
            <w:tcW w:w="1219" w:type="dxa"/>
          </w:tcPr>
          <w:p w:rsidR="00DF5A9C" w:rsidRDefault="00DF5A9C">
            <w:pPr>
              <w:pStyle w:val="ConsPlusNormal"/>
            </w:pPr>
            <w:r>
              <w:t xml:space="preserve">ГП РФ </w:t>
            </w:r>
            <w:hyperlink w:anchor="P213">
              <w:r>
                <w:rPr>
                  <w:color w:val="0000FF"/>
                </w:rPr>
                <w:t>&lt;*&gt;</w:t>
              </w:r>
            </w:hyperlink>
            <w:r>
              <w:t xml:space="preserve">, ГП </w:t>
            </w:r>
            <w:hyperlink w:anchor="P214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204" w:type="dxa"/>
          </w:tcPr>
          <w:p w:rsidR="00DF5A9C" w:rsidRDefault="00DF5A9C">
            <w:pPr>
              <w:pStyle w:val="ConsPlusNormal"/>
            </w:pPr>
            <w:r>
              <w:t>%</w:t>
            </w:r>
          </w:p>
        </w:tc>
        <w:tc>
          <w:tcPr>
            <w:tcW w:w="1054" w:type="dxa"/>
          </w:tcPr>
          <w:p w:rsidR="00DF5A9C" w:rsidRDefault="00DF5A9C">
            <w:pPr>
              <w:pStyle w:val="ConsPlusNormal"/>
            </w:pPr>
            <w:r>
              <w:t>57,8</w:t>
            </w:r>
          </w:p>
        </w:tc>
        <w:tc>
          <w:tcPr>
            <w:tcW w:w="604" w:type="dxa"/>
          </w:tcPr>
          <w:p w:rsidR="00DF5A9C" w:rsidRDefault="00DF5A9C">
            <w:pPr>
              <w:pStyle w:val="ConsPlusNormal"/>
            </w:pPr>
            <w:r>
              <w:t>2021</w:t>
            </w:r>
          </w:p>
        </w:tc>
        <w:tc>
          <w:tcPr>
            <w:tcW w:w="724" w:type="dxa"/>
          </w:tcPr>
          <w:p w:rsidR="00DF5A9C" w:rsidRDefault="00DF5A9C">
            <w:pPr>
              <w:pStyle w:val="ConsPlusNormal"/>
            </w:pPr>
            <w:r>
              <w:t>61,0</w:t>
            </w:r>
          </w:p>
        </w:tc>
        <w:tc>
          <w:tcPr>
            <w:tcW w:w="724" w:type="dxa"/>
          </w:tcPr>
          <w:p w:rsidR="00DF5A9C" w:rsidRDefault="00DF5A9C">
            <w:pPr>
              <w:pStyle w:val="ConsPlusNormal"/>
            </w:pPr>
            <w:r>
              <w:t>61,5</w:t>
            </w:r>
          </w:p>
        </w:tc>
        <w:tc>
          <w:tcPr>
            <w:tcW w:w="724" w:type="dxa"/>
          </w:tcPr>
          <w:p w:rsidR="00DF5A9C" w:rsidRDefault="00DF5A9C">
            <w:pPr>
              <w:pStyle w:val="ConsPlusNormal"/>
            </w:pPr>
            <w:r>
              <w:t>62,0</w:t>
            </w:r>
          </w:p>
        </w:tc>
        <w:tc>
          <w:tcPr>
            <w:tcW w:w="604" w:type="dxa"/>
          </w:tcPr>
          <w:p w:rsidR="00DF5A9C" w:rsidRDefault="00DF5A9C">
            <w:pPr>
              <w:pStyle w:val="ConsPlusNormal"/>
            </w:pPr>
            <w:r>
              <w:t>-</w:t>
            </w:r>
          </w:p>
        </w:tc>
        <w:tc>
          <w:tcPr>
            <w:tcW w:w="604" w:type="dxa"/>
          </w:tcPr>
          <w:p w:rsidR="00DF5A9C" w:rsidRDefault="00DF5A9C">
            <w:pPr>
              <w:pStyle w:val="ConsPlusNormal"/>
            </w:pPr>
            <w:r>
              <w:t>-</w:t>
            </w:r>
          </w:p>
        </w:tc>
        <w:tc>
          <w:tcPr>
            <w:tcW w:w="604" w:type="dxa"/>
          </w:tcPr>
          <w:p w:rsidR="00DF5A9C" w:rsidRDefault="00DF5A9C">
            <w:pPr>
              <w:pStyle w:val="ConsPlusNormal"/>
            </w:pPr>
            <w:r>
              <w:t>-</w:t>
            </w:r>
          </w:p>
        </w:tc>
        <w:tc>
          <w:tcPr>
            <w:tcW w:w="2404" w:type="dxa"/>
          </w:tcPr>
          <w:p w:rsidR="00DF5A9C" w:rsidRDefault="00DF5A9C">
            <w:pPr>
              <w:pStyle w:val="ConsPlusNormal"/>
            </w:pPr>
            <w:hyperlink r:id="rId3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Российской Федерации от 31 мая 2019 года N 696 "Об утверждении государственной программы Российской Федерации "Комплексное развитие сельских территорий" и о внесении изменений в некоторые акты Правительства Российской Федерации" (далее - Постановление N 696),</w:t>
            </w:r>
          </w:p>
          <w:p w:rsidR="00DF5A9C" w:rsidRDefault="00DF5A9C">
            <w:pPr>
              <w:pStyle w:val="ConsPlusNormal"/>
            </w:pPr>
            <w:hyperlink r:id="rId31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Российской Федерации от 2 февраля 2015 года N 151-р (далее - Распоряжение N 151-р)</w:t>
            </w:r>
          </w:p>
        </w:tc>
        <w:tc>
          <w:tcPr>
            <w:tcW w:w="2344" w:type="dxa"/>
          </w:tcPr>
          <w:p w:rsidR="00DF5A9C" w:rsidRDefault="00DF5A9C">
            <w:pPr>
              <w:pStyle w:val="ConsPlusNormal"/>
            </w:pPr>
            <w:r>
              <w:t>Деппромышленности Югры</w:t>
            </w:r>
          </w:p>
        </w:tc>
        <w:tc>
          <w:tcPr>
            <w:tcW w:w="3005" w:type="dxa"/>
          </w:tcPr>
          <w:p w:rsidR="00DF5A9C" w:rsidRDefault="00DF5A9C">
            <w:pPr>
              <w:pStyle w:val="ConsPlusNormal"/>
            </w:pPr>
          </w:p>
        </w:tc>
      </w:tr>
      <w:tr w:rsidR="00DF5A9C">
        <w:tc>
          <w:tcPr>
            <w:tcW w:w="454" w:type="dxa"/>
          </w:tcPr>
          <w:p w:rsidR="00DF5A9C" w:rsidRDefault="00DF5A9C">
            <w:pPr>
              <w:pStyle w:val="ConsPlusNormal"/>
            </w:pPr>
            <w:r>
              <w:t>5.</w:t>
            </w:r>
          </w:p>
        </w:tc>
        <w:tc>
          <w:tcPr>
            <w:tcW w:w="2464" w:type="dxa"/>
          </w:tcPr>
          <w:p w:rsidR="00DF5A9C" w:rsidRDefault="00DF5A9C">
            <w:pPr>
              <w:pStyle w:val="ConsPlusNormal"/>
            </w:pPr>
            <w:r>
              <w:t xml:space="preserve">Соотношение </w:t>
            </w:r>
            <w:r>
              <w:lastRenderedPageBreak/>
              <w:t>среднемесячных располагаемых ресурсов сельского и городского домохозяйств</w:t>
            </w:r>
          </w:p>
        </w:tc>
        <w:tc>
          <w:tcPr>
            <w:tcW w:w="1219" w:type="dxa"/>
          </w:tcPr>
          <w:p w:rsidR="00DF5A9C" w:rsidRDefault="00DF5A9C">
            <w:pPr>
              <w:pStyle w:val="ConsPlusNormal"/>
            </w:pPr>
            <w:r>
              <w:lastRenderedPageBreak/>
              <w:t xml:space="preserve">ГП РФ </w:t>
            </w:r>
            <w:hyperlink w:anchor="P213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204" w:type="dxa"/>
          </w:tcPr>
          <w:p w:rsidR="00DF5A9C" w:rsidRDefault="00DF5A9C">
            <w:pPr>
              <w:pStyle w:val="ConsPlusNormal"/>
            </w:pPr>
            <w:r>
              <w:t>%</w:t>
            </w:r>
          </w:p>
        </w:tc>
        <w:tc>
          <w:tcPr>
            <w:tcW w:w="1054" w:type="dxa"/>
          </w:tcPr>
          <w:p w:rsidR="00DF5A9C" w:rsidRDefault="00DF5A9C">
            <w:pPr>
              <w:pStyle w:val="ConsPlusNormal"/>
            </w:pPr>
            <w:r>
              <w:t>62,95</w:t>
            </w:r>
          </w:p>
        </w:tc>
        <w:tc>
          <w:tcPr>
            <w:tcW w:w="604" w:type="dxa"/>
          </w:tcPr>
          <w:p w:rsidR="00DF5A9C" w:rsidRDefault="00DF5A9C">
            <w:pPr>
              <w:pStyle w:val="ConsPlusNormal"/>
            </w:pPr>
            <w:r>
              <w:t>202</w:t>
            </w:r>
            <w:r>
              <w:lastRenderedPageBreak/>
              <w:t>1</w:t>
            </w:r>
          </w:p>
        </w:tc>
        <w:tc>
          <w:tcPr>
            <w:tcW w:w="724" w:type="dxa"/>
          </w:tcPr>
          <w:p w:rsidR="00DF5A9C" w:rsidRDefault="00DF5A9C">
            <w:pPr>
              <w:pStyle w:val="ConsPlusNormal"/>
            </w:pPr>
            <w:r>
              <w:lastRenderedPageBreak/>
              <w:t>62,95</w:t>
            </w:r>
          </w:p>
        </w:tc>
        <w:tc>
          <w:tcPr>
            <w:tcW w:w="724" w:type="dxa"/>
          </w:tcPr>
          <w:p w:rsidR="00DF5A9C" w:rsidRDefault="00DF5A9C">
            <w:pPr>
              <w:pStyle w:val="ConsPlusNormal"/>
            </w:pPr>
            <w:r>
              <w:t>63,08</w:t>
            </w:r>
          </w:p>
        </w:tc>
        <w:tc>
          <w:tcPr>
            <w:tcW w:w="724" w:type="dxa"/>
          </w:tcPr>
          <w:p w:rsidR="00DF5A9C" w:rsidRDefault="00DF5A9C">
            <w:pPr>
              <w:pStyle w:val="ConsPlusNormal"/>
            </w:pPr>
            <w:r>
              <w:t>65,00</w:t>
            </w:r>
          </w:p>
        </w:tc>
        <w:tc>
          <w:tcPr>
            <w:tcW w:w="604" w:type="dxa"/>
          </w:tcPr>
          <w:p w:rsidR="00DF5A9C" w:rsidRDefault="00DF5A9C">
            <w:pPr>
              <w:pStyle w:val="ConsPlusNormal"/>
            </w:pPr>
            <w:r>
              <w:t>-</w:t>
            </w:r>
          </w:p>
        </w:tc>
        <w:tc>
          <w:tcPr>
            <w:tcW w:w="604" w:type="dxa"/>
          </w:tcPr>
          <w:p w:rsidR="00DF5A9C" w:rsidRDefault="00DF5A9C">
            <w:pPr>
              <w:pStyle w:val="ConsPlusNormal"/>
            </w:pPr>
            <w:r>
              <w:t>-</w:t>
            </w:r>
          </w:p>
        </w:tc>
        <w:tc>
          <w:tcPr>
            <w:tcW w:w="604" w:type="dxa"/>
          </w:tcPr>
          <w:p w:rsidR="00DF5A9C" w:rsidRDefault="00DF5A9C">
            <w:pPr>
              <w:pStyle w:val="ConsPlusNormal"/>
            </w:pPr>
            <w:r>
              <w:t>-</w:t>
            </w:r>
          </w:p>
        </w:tc>
        <w:tc>
          <w:tcPr>
            <w:tcW w:w="2404" w:type="dxa"/>
          </w:tcPr>
          <w:p w:rsidR="00DF5A9C" w:rsidRDefault="00DF5A9C">
            <w:pPr>
              <w:pStyle w:val="ConsPlusNormal"/>
            </w:pPr>
            <w:hyperlink r:id="rId32">
              <w:r>
                <w:rPr>
                  <w:color w:val="0000FF"/>
                </w:rPr>
                <w:t>Постановление</w:t>
              </w:r>
            </w:hyperlink>
            <w:r>
              <w:t xml:space="preserve"> N </w:t>
            </w:r>
            <w:r>
              <w:lastRenderedPageBreak/>
              <w:t>696,</w:t>
            </w:r>
          </w:p>
          <w:p w:rsidR="00DF5A9C" w:rsidRDefault="00DF5A9C">
            <w:pPr>
              <w:pStyle w:val="ConsPlusNormal"/>
            </w:pPr>
            <w:hyperlink r:id="rId33">
              <w:r>
                <w:rPr>
                  <w:color w:val="0000FF"/>
                </w:rPr>
                <w:t>Распоряжение</w:t>
              </w:r>
            </w:hyperlink>
            <w:r>
              <w:t xml:space="preserve"> N 151-р</w:t>
            </w:r>
          </w:p>
        </w:tc>
        <w:tc>
          <w:tcPr>
            <w:tcW w:w="2344" w:type="dxa"/>
          </w:tcPr>
          <w:p w:rsidR="00DF5A9C" w:rsidRDefault="00DF5A9C">
            <w:pPr>
              <w:pStyle w:val="ConsPlusNormal"/>
            </w:pPr>
            <w:r>
              <w:lastRenderedPageBreak/>
              <w:t>Деппромышленнос</w:t>
            </w:r>
            <w:r>
              <w:lastRenderedPageBreak/>
              <w:t>ти Югры</w:t>
            </w:r>
          </w:p>
        </w:tc>
        <w:tc>
          <w:tcPr>
            <w:tcW w:w="3005" w:type="dxa"/>
          </w:tcPr>
          <w:p w:rsidR="00DF5A9C" w:rsidRDefault="00DF5A9C">
            <w:pPr>
              <w:pStyle w:val="ConsPlusNormal"/>
            </w:pPr>
            <w:r>
              <w:lastRenderedPageBreak/>
              <w:t xml:space="preserve">обеспечение </w:t>
            </w:r>
            <w:r>
              <w:lastRenderedPageBreak/>
              <w:t>устойчивого роста доходов населения и уровня пенсионного обеспечения не ниже уровня инфляции</w:t>
            </w:r>
          </w:p>
        </w:tc>
      </w:tr>
      <w:tr w:rsidR="00DF5A9C">
        <w:tc>
          <w:tcPr>
            <w:tcW w:w="454" w:type="dxa"/>
          </w:tcPr>
          <w:p w:rsidR="00DF5A9C" w:rsidRDefault="00DF5A9C">
            <w:pPr>
              <w:pStyle w:val="ConsPlusNormal"/>
            </w:pPr>
            <w:r>
              <w:lastRenderedPageBreak/>
              <w:t>6.</w:t>
            </w:r>
          </w:p>
        </w:tc>
        <w:tc>
          <w:tcPr>
            <w:tcW w:w="2464" w:type="dxa"/>
          </w:tcPr>
          <w:p w:rsidR="00DF5A9C" w:rsidRDefault="00DF5A9C">
            <w:pPr>
              <w:pStyle w:val="ConsPlusNormal"/>
            </w:pPr>
            <w:r>
              <w:t>Доля населения сельских территорий и сельских агломераций в общей численности населения</w:t>
            </w:r>
          </w:p>
        </w:tc>
        <w:tc>
          <w:tcPr>
            <w:tcW w:w="1219" w:type="dxa"/>
          </w:tcPr>
          <w:p w:rsidR="00DF5A9C" w:rsidRDefault="00DF5A9C">
            <w:pPr>
              <w:pStyle w:val="ConsPlusNormal"/>
            </w:pPr>
            <w:r>
              <w:t xml:space="preserve">ГП РФ </w:t>
            </w:r>
            <w:hyperlink w:anchor="P213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204" w:type="dxa"/>
          </w:tcPr>
          <w:p w:rsidR="00DF5A9C" w:rsidRDefault="00DF5A9C">
            <w:pPr>
              <w:pStyle w:val="ConsPlusNormal"/>
            </w:pPr>
            <w:r>
              <w:t>%</w:t>
            </w:r>
          </w:p>
        </w:tc>
        <w:tc>
          <w:tcPr>
            <w:tcW w:w="1054" w:type="dxa"/>
          </w:tcPr>
          <w:p w:rsidR="00DF5A9C" w:rsidRDefault="00DF5A9C">
            <w:pPr>
              <w:pStyle w:val="ConsPlusNormal"/>
            </w:pPr>
            <w:r>
              <w:t>18,7</w:t>
            </w:r>
          </w:p>
        </w:tc>
        <w:tc>
          <w:tcPr>
            <w:tcW w:w="604" w:type="dxa"/>
          </w:tcPr>
          <w:p w:rsidR="00DF5A9C" w:rsidRDefault="00DF5A9C">
            <w:pPr>
              <w:pStyle w:val="ConsPlusNormal"/>
            </w:pPr>
            <w:r>
              <w:t>2023</w:t>
            </w:r>
          </w:p>
        </w:tc>
        <w:tc>
          <w:tcPr>
            <w:tcW w:w="724" w:type="dxa"/>
          </w:tcPr>
          <w:p w:rsidR="00DF5A9C" w:rsidRDefault="00DF5A9C">
            <w:pPr>
              <w:pStyle w:val="ConsPlusNormal"/>
            </w:pPr>
            <w:r>
              <w:t>18,7</w:t>
            </w:r>
          </w:p>
        </w:tc>
        <w:tc>
          <w:tcPr>
            <w:tcW w:w="724" w:type="dxa"/>
          </w:tcPr>
          <w:p w:rsidR="00DF5A9C" w:rsidRDefault="00DF5A9C">
            <w:pPr>
              <w:pStyle w:val="ConsPlusNormal"/>
            </w:pPr>
            <w:r>
              <w:t>18,7</w:t>
            </w:r>
          </w:p>
        </w:tc>
        <w:tc>
          <w:tcPr>
            <w:tcW w:w="724" w:type="dxa"/>
          </w:tcPr>
          <w:p w:rsidR="00DF5A9C" w:rsidRDefault="00DF5A9C">
            <w:pPr>
              <w:pStyle w:val="ConsPlusNormal"/>
            </w:pPr>
            <w:r>
              <w:t>18,7</w:t>
            </w:r>
          </w:p>
        </w:tc>
        <w:tc>
          <w:tcPr>
            <w:tcW w:w="604" w:type="dxa"/>
          </w:tcPr>
          <w:p w:rsidR="00DF5A9C" w:rsidRDefault="00DF5A9C">
            <w:pPr>
              <w:pStyle w:val="ConsPlusNormal"/>
            </w:pPr>
            <w:r>
              <w:t>-</w:t>
            </w:r>
          </w:p>
        </w:tc>
        <w:tc>
          <w:tcPr>
            <w:tcW w:w="604" w:type="dxa"/>
          </w:tcPr>
          <w:p w:rsidR="00DF5A9C" w:rsidRDefault="00DF5A9C">
            <w:pPr>
              <w:pStyle w:val="ConsPlusNormal"/>
            </w:pPr>
            <w:r>
              <w:t>-</w:t>
            </w:r>
          </w:p>
        </w:tc>
        <w:tc>
          <w:tcPr>
            <w:tcW w:w="604" w:type="dxa"/>
          </w:tcPr>
          <w:p w:rsidR="00DF5A9C" w:rsidRDefault="00DF5A9C">
            <w:pPr>
              <w:pStyle w:val="ConsPlusNormal"/>
            </w:pPr>
            <w:r>
              <w:t>-</w:t>
            </w:r>
          </w:p>
        </w:tc>
        <w:tc>
          <w:tcPr>
            <w:tcW w:w="2404" w:type="dxa"/>
          </w:tcPr>
          <w:p w:rsidR="00DF5A9C" w:rsidRDefault="00DF5A9C">
            <w:pPr>
              <w:pStyle w:val="ConsPlusNormal"/>
            </w:pPr>
            <w:hyperlink r:id="rId34">
              <w:r>
                <w:rPr>
                  <w:color w:val="0000FF"/>
                </w:rPr>
                <w:t>Постановление</w:t>
              </w:r>
            </w:hyperlink>
            <w:r>
              <w:t xml:space="preserve"> N 696,</w:t>
            </w:r>
          </w:p>
          <w:p w:rsidR="00DF5A9C" w:rsidRDefault="00DF5A9C">
            <w:pPr>
              <w:pStyle w:val="ConsPlusNormal"/>
            </w:pPr>
            <w:hyperlink r:id="rId35">
              <w:r>
                <w:rPr>
                  <w:color w:val="0000FF"/>
                </w:rPr>
                <w:t>Распоряжение</w:t>
              </w:r>
            </w:hyperlink>
            <w:r>
              <w:t xml:space="preserve"> N 151-р</w:t>
            </w:r>
          </w:p>
        </w:tc>
        <w:tc>
          <w:tcPr>
            <w:tcW w:w="2344" w:type="dxa"/>
          </w:tcPr>
          <w:p w:rsidR="00DF5A9C" w:rsidRDefault="00DF5A9C">
            <w:pPr>
              <w:pStyle w:val="ConsPlusNormal"/>
            </w:pPr>
            <w:r>
              <w:t>Деппромышленности Югры</w:t>
            </w:r>
          </w:p>
        </w:tc>
        <w:tc>
          <w:tcPr>
            <w:tcW w:w="3005" w:type="dxa"/>
          </w:tcPr>
          <w:p w:rsidR="00DF5A9C" w:rsidRDefault="00DF5A9C">
            <w:pPr>
              <w:pStyle w:val="ConsPlusNormal"/>
            </w:pPr>
          </w:p>
        </w:tc>
      </w:tr>
    </w:tbl>
    <w:p w:rsidR="00DF5A9C" w:rsidRDefault="00DF5A9C">
      <w:pPr>
        <w:pStyle w:val="ConsPlusNormal"/>
        <w:jc w:val="center"/>
      </w:pPr>
    </w:p>
    <w:p w:rsidR="00DF5A9C" w:rsidRDefault="00DF5A9C">
      <w:pPr>
        <w:pStyle w:val="ConsPlusNormal"/>
        <w:ind w:firstLine="540"/>
        <w:jc w:val="both"/>
      </w:pPr>
      <w:r>
        <w:t>--------------------------------</w:t>
      </w:r>
    </w:p>
    <w:p w:rsidR="00DF5A9C" w:rsidRDefault="00DF5A9C">
      <w:pPr>
        <w:pStyle w:val="ConsPlusNormal"/>
        <w:spacing w:before="220"/>
        <w:ind w:firstLine="540"/>
        <w:jc w:val="both"/>
      </w:pPr>
      <w:bookmarkStart w:id="1" w:name="P213"/>
      <w:bookmarkEnd w:id="1"/>
      <w:r>
        <w:t>&lt;*&gt; государственная программа Российской Федерации</w:t>
      </w:r>
    </w:p>
    <w:p w:rsidR="00DF5A9C" w:rsidRDefault="00DF5A9C">
      <w:pPr>
        <w:pStyle w:val="ConsPlusNormal"/>
        <w:spacing w:before="220"/>
        <w:ind w:firstLine="540"/>
        <w:jc w:val="both"/>
      </w:pPr>
      <w:bookmarkStart w:id="2" w:name="P214"/>
      <w:bookmarkEnd w:id="2"/>
      <w:r>
        <w:t>&lt;**&gt; государственная программа автономного округа</w:t>
      </w:r>
    </w:p>
    <w:p w:rsidR="00DF5A9C" w:rsidRDefault="00DF5A9C">
      <w:pPr>
        <w:pStyle w:val="ConsPlusNormal"/>
        <w:jc w:val="center"/>
      </w:pPr>
    </w:p>
    <w:p w:rsidR="00DF5A9C" w:rsidRDefault="00DF5A9C">
      <w:pPr>
        <w:pStyle w:val="ConsPlusTitle"/>
        <w:jc w:val="center"/>
        <w:outlineLvl w:val="2"/>
      </w:pPr>
      <w:r>
        <w:t>2.1. Прокси-показатели государственной программы в 2025 году</w:t>
      </w:r>
    </w:p>
    <w:p w:rsidR="00DF5A9C" w:rsidRDefault="00DF5A9C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4"/>
        <w:gridCol w:w="1639"/>
        <w:gridCol w:w="1204"/>
        <w:gridCol w:w="1054"/>
        <w:gridCol w:w="604"/>
        <w:gridCol w:w="904"/>
        <w:gridCol w:w="904"/>
        <w:gridCol w:w="904"/>
        <w:gridCol w:w="904"/>
        <w:gridCol w:w="2344"/>
      </w:tblGrid>
      <w:tr w:rsidR="00DF5A9C">
        <w:tc>
          <w:tcPr>
            <w:tcW w:w="484" w:type="dxa"/>
            <w:vMerge w:val="restart"/>
          </w:tcPr>
          <w:p w:rsidR="00DF5A9C" w:rsidRDefault="00DF5A9C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639" w:type="dxa"/>
            <w:vMerge w:val="restart"/>
          </w:tcPr>
          <w:p w:rsidR="00DF5A9C" w:rsidRDefault="00DF5A9C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204" w:type="dxa"/>
            <w:vMerge w:val="restart"/>
          </w:tcPr>
          <w:p w:rsidR="00DF5A9C" w:rsidRDefault="00DF5A9C">
            <w:pPr>
              <w:pStyle w:val="ConsPlusNormal"/>
              <w:jc w:val="center"/>
            </w:pPr>
            <w:r>
              <w:t xml:space="preserve">Единица измерения (по </w:t>
            </w:r>
            <w:hyperlink r:id="rId36">
              <w:r>
                <w:rPr>
                  <w:color w:val="0000FF"/>
                </w:rPr>
                <w:t>ОКЕИ</w:t>
              </w:r>
            </w:hyperlink>
            <w:r>
              <w:t>)</w:t>
            </w:r>
          </w:p>
        </w:tc>
        <w:tc>
          <w:tcPr>
            <w:tcW w:w="1658" w:type="dxa"/>
            <w:gridSpan w:val="2"/>
          </w:tcPr>
          <w:p w:rsidR="00DF5A9C" w:rsidRDefault="00DF5A9C">
            <w:pPr>
              <w:pStyle w:val="ConsPlusNormal"/>
              <w:jc w:val="center"/>
            </w:pPr>
            <w:r>
              <w:t>Базовое значение</w:t>
            </w:r>
          </w:p>
        </w:tc>
        <w:tc>
          <w:tcPr>
            <w:tcW w:w="3616" w:type="dxa"/>
            <w:gridSpan w:val="4"/>
          </w:tcPr>
          <w:p w:rsidR="00DF5A9C" w:rsidRDefault="00DF5A9C">
            <w:pPr>
              <w:pStyle w:val="ConsPlusNormal"/>
              <w:jc w:val="center"/>
            </w:pPr>
            <w:r>
              <w:t>Значение показателя по кварталам, месяцам</w:t>
            </w:r>
          </w:p>
        </w:tc>
        <w:tc>
          <w:tcPr>
            <w:tcW w:w="2344" w:type="dxa"/>
            <w:vMerge w:val="restart"/>
          </w:tcPr>
          <w:p w:rsidR="00DF5A9C" w:rsidRDefault="00DF5A9C">
            <w:pPr>
              <w:pStyle w:val="ConsPlusNormal"/>
              <w:jc w:val="center"/>
            </w:pPr>
            <w:r>
              <w:t>Ответственный за достижение показателя</w:t>
            </w:r>
          </w:p>
        </w:tc>
      </w:tr>
      <w:tr w:rsidR="00DF5A9C">
        <w:tc>
          <w:tcPr>
            <w:tcW w:w="484" w:type="dxa"/>
            <w:vMerge/>
          </w:tcPr>
          <w:p w:rsidR="00DF5A9C" w:rsidRDefault="00DF5A9C">
            <w:pPr>
              <w:pStyle w:val="ConsPlusNormal"/>
            </w:pPr>
          </w:p>
        </w:tc>
        <w:tc>
          <w:tcPr>
            <w:tcW w:w="1639" w:type="dxa"/>
            <w:vMerge/>
          </w:tcPr>
          <w:p w:rsidR="00DF5A9C" w:rsidRDefault="00DF5A9C">
            <w:pPr>
              <w:pStyle w:val="ConsPlusNormal"/>
            </w:pPr>
          </w:p>
        </w:tc>
        <w:tc>
          <w:tcPr>
            <w:tcW w:w="1204" w:type="dxa"/>
            <w:vMerge/>
          </w:tcPr>
          <w:p w:rsidR="00DF5A9C" w:rsidRDefault="00DF5A9C">
            <w:pPr>
              <w:pStyle w:val="ConsPlusNormal"/>
            </w:pPr>
          </w:p>
        </w:tc>
        <w:tc>
          <w:tcPr>
            <w:tcW w:w="1054" w:type="dxa"/>
          </w:tcPr>
          <w:p w:rsidR="00DF5A9C" w:rsidRDefault="00DF5A9C">
            <w:pPr>
              <w:pStyle w:val="ConsPlusNormal"/>
              <w:jc w:val="center"/>
            </w:pPr>
            <w:r>
              <w:t>значение</w:t>
            </w:r>
          </w:p>
        </w:tc>
        <w:tc>
          <w:tcPr>
            <w:tcW w:w="604" w:type="dxa"/>
          </w:tcPr>
          <w:p w:rsidR="00DF5A9C" w:rsidRDefault="00DF5A9C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904" w:type="dxa"/>
          </w:tcPr>
          <w:p w:rsidR="00DF5A9C" w:rsidRDefault="00DF5A9C">
            <w:pPr>
              <w:pStyle w:val="ConsPlusNormal"/>
              <w:jc w:val="center"/>
            </w:pPr>
            <w:r>
              <w:t>I квартал</w:t>
            </w:r>
          </w:p>
        </w:tc>
        <w:tc>
          <w:tcPr>
            <w:tcW w:w="904" w:type="dxa"/>
          </w:tcPr>
          <w:p w:rsidR="00DF5A9C" w:rsidRDefault="00DF5A9C">
            <w:pPr>
              <w:pStyle w:val="ConsPlusNormal"/>
              <w:jc w:val="center"/>
            </w:pPr>
            <w:r>
              <w:t>II квартал</w:t>
            </w:r>
          </w:p>
        </w:tc>
        <w:tc>
          <w:tcPr>
            <w:tcW w:w="904" w:type="dxa"/>
          </w:tcPr>
          <w:p w:rsidR="00DF5A9C" w:rsidRDefault="00DF5A9C">
            <w:pPr>
              <w:pStyle w:val="ConsPlusNormal"/>
              <w:jc w:val="center"/>
            </w:pPr>
            <w:r>
              <w:t>III квартал</w:t>
            </w:r>
          </w:p>
        </w:tc>
        <w:tc>
          <w:tcPr>
            <w:tcW w:w="904" w:type="dxa"/>
          </w:tcPr>
          <w:p w:rsidR="00DF5A9C" w:rsidRDefault="00DF5A9C">
            <w:pPr>
              <w:pStyle w:val="ConsPlusNormal"/>
              <w:jc w:val="center"/>
            </w:pPr>
            <w:r>
              <w:t>IV квартал</w:t>
            </w:r>
          </w:p>
        </w:tc>
        <w:tc>
          <w:tcPr>
            <w:tcW w:w="2344" w:type="dxa"/>
            <w:vMerge/>
          </w:tcPr>
          <w:p w:rsidR="00DF5A9C" w:rsidRDefault="00DF5A9C">
            <w:pPr>
              <w:pStyle w:val="ConsPlusNormal"/>
            </w:pPr>
          </w:p>
        </w:tc>
      </w:tr>
      <w:tr w:rsidR="00DF5A9C">
        <w:tblPrEx>
          <w:tblBorders>
            <w:insideH w:val="nil"/>
          </w:tblBorders>
        </w:tblPrEx>
        <w:tc>
          <w:tcPr>
            <w:tcW w:w="10945" w:type="dxa"/>
            <w:gridSpan w:val="10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"/>
              <w:gridCol w:w="89"/>
              <w:gridCol w:w="10593"/>
              <w:gridCol w:w="89"/>
            </w:tblGrid>
            <w:tr w:rsidR="00DF5A9C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F5A9C" w:rsidRDefault="00DF5A9C">
                  <w:pPr>
                    <w:pStyle w:val="ConsPlusNormal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F5A9C" w:rsidRDefault="00DF5A9C">
                  <w:pPr>
                    <w:pStyle w:val="ConsPlusNormal"/>
                  </w:pPr>
                </w:p>
              </w:tc>
              <w:tc>
                <w:tcPr>
                  <w:tcW w:w="14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DF5A9C" w:rsidRDefault="00DF5A9C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КонсультантПлюс: примечание.</w:t>
                  </w:r>
                </w:p>
                <w:p w:rsidR="00DF5A9C" w:rsidRDefault="00DF5A9C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Нумерация граф дана в соответствии с официальным текстом документа.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F5A9C" w:rsidRDefault="00DF5A9C">
                  <w:pPr>
                    <w:pStyle w:val="ConsPlusNormal"/>
                  </w:pPr>
                </w:p>
              </w:tc>
            </w:tr>
          </w:tbl>
          <w:p w:rsidR="00DF5A9C" w:rsidRDefault="00DF5A9C">
            <w:pPr>
              <w:pStyle w:val="ConsPlusNormal"/>
            </w:pPr>
          </w:p>
        </w:tc>
      </w:tr>
      <w:tr w:rsidR="00DF5A9C">
        <w:tblPrEx>
          <w:tblBorders>
            <w:insideH w:val="nil"/>
          </w:tblBorders>
        </w:tblPrEx>
        <w:tc>
          <w:tcPr>
            <w:tcW w:w="484" w:type="dxa"/>
            <w:tcBorders>
              <w:top w:val="nil"/>
            </w:tcBorders>
          </w:tcPr>
          <w:p w:rsidR="00DF5A9C" w:rsidRDefault="00DF5A9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39" w:type="dxa"/>
            <w:tcBorders>
              <w:top w:val="nil"/>
            </w:tcBorders>
          </w:tcPr>
          <w:p w:rsidR="00DF5A9C" w:rsidRDefault="00DF5A9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04" w:type="dxa"/>
            <w:tcBorders>
              <w:top w:val="nil"/>
            </w:tcBorders>
          </w:tcPr>
          <w:p w:rsidR="00DF5A9C" w:rsidRDefault="00DF5A9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54" w:type="dxa"/>
            <w:tcBorders>
              <w:top w:val="nil"/>
            </w:tcBorders>
          </w:tcPr>
          <w:p w:rsidR="00DF5A9C" w:rsidRDefault="00DF5A9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04" w:type="dxa"/>
            <w:tcBorders>
              <w:top w:val="nil"/>
            </w:tcBorders>
          </w:tcPr>
          <w:p w:rsidR="00DF5A9C" w:rsidRDefault="00DF5A9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4" w:type="dxa"/>
            <w:tcBorders>
              <w:top w:val="nil"/>
            </w:tcBorders>
          </w:tcPr>
          <w:p w:rsidR="00DF5A9C" w:rsidRDefault="00DF5A9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4" w:type="dxa"/>
            <w:tcBorders>
              <w:top w:val="nil"/>
            </w:tcBorders>
          </w:tcPr>
          <w:p w:rsidR="00DF5A9C" w:rsidRDefault="00DF5A9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4" w:type="dxa"/>
            <w:tcBorders>
              <w:top w:val="nil"/>
            </w:tcBorders>
          </w:tcPr>
          <w:p w:rsidR="00DF5A9C" w:rsidRDefault="00DF5A9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4" w:type="dxa"/>
            <w:tcBorders>
              <w:top w:val="nil"/>
            </w:tcBorders>
          </w:tcPr>
          <w:p w:rsidR="00DF5A9C" w:rsidRDefault="00DF5A9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344" w:type="dxa"/>
            <w:tcBorders>
              <w:top w:val="nil"/>
            </w:tcBorders>
          </w:tcPr>
          <w:p w:rsidR="00DF5A9C" w:rsidRDefault="00DF5A9C">
            <w:pPr>
              <w:pStyle w:val="ConsPlusNormal"/>
              <w:jc w:val="center"/>
            </w:pPr>
            <w:r>
              <w:t>11</w:t>
            </w:r>
          </w:p>
        </w:tc>
      </w:tr>
      <w:tr w:rsidR="00DF5A9C">
        <w:tc>
          <w:tcPr>
            <w:tcW w:w="484" w:type="dxa"/>
          </w:tcPr>
          <w:p w:rsidR="00DF5A9C" w:rsidRDefault="00DF5A9C">
            <w:pPr>
              <w:pStyle w:val="ConsPlusNormal"/>
            </w:pPr>
            <w:r>
              <w:lastRenderedPageBreak/>
              <w:t>1.</w:t>
            </w:r>
          </w:p>
        </w:tc>
        <w:tc>
          <w:tcPr>
            <w:tcW w:w="10461" w:type="dxa"/>
            <w:gridSpan w:val="9"/>
          </w:tcPr>
          <w:p w:rsidR="00DF5A9C" w:rsidRDefault="00DF5A9C">
            <w:pPr>
              <w:pStyle w:val="ConsPlusNormal"/>
            </w:pPr>
            <w:r>
              <w:t>Показатель "Индекс производства продукции сельского хозяйства (в сопоставимых ценах) к уровню 2021 года"</w:t>
            </w:r>
          </w:p>
        </w:tc>
      </w:tr>
      <w:tr w:rsidR="00DF5A9C">
        <w:tc>
          <w:tcPr>
            <w:tcW w:w="484" w:type="dxa"/>
          </w:tcPr>
          <w:p w:rsidR="00DF5A9C" w:rsidRDefault="00DF5A9C">
            <w:pPr>
              <w:pStyle w:val="ConsPlusNormal"/>
            </w:pPr>
            <w:r>
              <w:t>1.1.</w:t>
            </w:r>
          </w:p>
        </w:tc>
        <w:tc>
          <w:tcPr>
            <w:tcW w:w="1639" w:type="dxa"/>
          </w:tcPr>
          <w:p w:rsidR="00DF5A9C" w:rsidRDefault="00DF5A9C">
            <w:pPr>
              <w:pStyle w:val="ConsPlusNormal"/>
            </w:pPr>
            <w:r>
              <w:t>Производство молока</w:t>
            </w:r>
          </w:p>
        </w:tc>
        <w:tc>
          <w:tcPr>
            <w:tcW w:w="1204" w:type="dxa"/>
          </w:tcPr>
          <w:p w:rsidR="00DF5A9C" w:rsidRDefault="00DF5A9C">
            <w:pPr>
              <w:pStyle w:val="ConsPlusNormal"/>
            </w:pPr>
            <w:r>
              <w:t>тысяча тонн</w:t>
            </w:r>
          </w:p>
        </w:tc>
        <w:tc>
          <w:tcPr>
            <w:tcW w:w="1054" w:type="dxa"/>
          </w:tcPr>
          <w:p w:rsidR="00DF5A9C" w:rsidRDefault="00DF5A9C">
            <w:pPr>
              <w:pStyle w:val="ConsPlusNormal"/>
            </w:pPr>
            <w:r>
              <w:t>23,2</w:t>
            </w:r>
          </w:p>
        </w:tc>
        <w:tc>
          <w:tcPr>
            <w:tcW w:w="604" w:type="dxa"/>
          </w:tcPr>
          <w:p w:rsidR="00DF5A9C" w:rsidRDefault="00DF5A9C">
            <w:pPr>
              <w:pStyle w:val="ConsPlusNormal"/>
            </w:pPr>
            <w:r>
              <w:t>2023</w:t>
            </w:r>
          </w:p>
        </w:tc>
        <w:tc>
          <w:tcPr>
            <w:tcW w:w="904" w:type="dxa"/>
          </w:tcPr>
          <w:p w:rsidR="00DF5A9C" w:rsidRDefault="00DF5A9C">
            <w:pPr>
              <w:pStyle w:val="ConsPlusNormal"/>
            </w:pPr>
            <w:r>
              <w:t>6,0</w:t>
            </w:r>
          </w:p>
        </w:tc>
        <w:tc>
          <w:tcPr>
            <w:tcW w:w="904" w:type="dxa"/>
          </w:tcPr>
          <w:p w:rsidR="00DF5A9C" w:rsidRDefault="00DF5A9C">
            <w:pPr>
              <w:pStyle w:val="ConsPlusNormal"/>
            </w:pPr>
            <w:r>
              <w:t>13,5</w:t>
            </w:r>
          </w:p>
        </w:tc>
        <w:tc>
          <w:tcPr>
            <w:tcW w:w="904" w:type="dxa"/>
          </w:tcPr>
          <w:p w:rsidR="00DF5A9C" w:rsidRDefault="00DF5A9C">
            <w:pPr>
              <w:pStyle w:val="ConsPlusNormal"/>
            </w:pPr>
            <w:r>
              <w:t>19,8</w:t>
            </w:r>
          </w:p>
        </w:tc>
        <w:tc>
          <w:tcPr>
            <w:tcW w:w="904" w:type="dxa"/>
          </w:tcPr>
          <w:p w:rsidR="00DF5A9C" w:rsidRDefault="00DF5A9C">
            <w:pPr>
              <w:pStyle w:val="ConsPlusNormal"/>
            </w:pPr>
            <w:r>
              <w:t>23,9</w:t>
            </w:r>
          </w:p>
        </w:tc>
        <w:tc>
          <w:tcPr>
            <w:tcW w:w="2344" w:type="dxa"/>
          </w:tcPr>
          <w:p w:rsidR="00DF5A9C" w:rsidRDefault="00DF5A9C">
            <w:pPr>
              <w:pStyle w:val="ConsPlusNormal"/>
            </w:pPr>
            <w:r>
              <w:t>Деппромышленности Югры</w:t>
            </w:r>
          </w:p>
        </w:tc>
      </w:tr>
      <w:tr w:rsidR="00DF5A9C">
        <w:tc>
          <w:tcPr>
            <w:tcW w:w="484" w:type="dxa"/>
          </w:tcPr>
          <w:p w:rsidR="00DF5A9C" w:rsidRDefault="00DF5A9C">
            <w:pPr>
              <w:pStyle w:val="ConsPlusNormal"/>
            </w:pPr>
            <w:r>
              <w:t>1.2.</w:t>
            </w:r>
          </w:p>
        </w:tc>
        <w:tc>
          <w:tcPr>
            <w:tcW w:w="1639" w:type="dxa"/>
          </w:tcPr>
          <w:p w:rsidR="00DF5A9C" w:rsidRDefault="00DF5A9C">
            <w:pPr>
              <w:pStyle w:val="ConsPlusNormal"/>
            </w:pPr>
            <w:r>
              <w:t>Производство яиц</w:t>
            </w:r>
          </w:p>
        </w:tc>
        <w:tc>
          <w:tcPr>
            <w:tcW w:w="1204" w:type="dxa"/>
          </w:tcPr>
          <w:p w:rsidR="00DF5A9C" w:rsidRDefault="00DF5A9C">
            <w:pPr>
              <w:pStyle w:val="ConsPlusNormal"/>
            </w:pPr>
            <w:r>
              <w:t>млн штук</w:t>
            </w:r>
          </w:p>
        </w:tc>
        <w:tc>
          <w:tcPr>
            <w:tcW w:w="1054" w:type="dxa"/>
          </w:tcPr>
          <w:p w:rsidR="00DF5A9C" w:rsidRDefault="00DF5A9C">
            <w:pPr>
              <w:pStyle w:val="ConsPlusNormal"/>
            </w:pPr>
            <w:r>
              <w:t>57,8</w:t>
            </w:r>
          </w:p>
        </w:tc>
        <w:tc>
          <w:tcPr>
            <w:tcW w:w="604" w:type="dxa"/>
          </w:tcPr>
          <w:p w:rsidR="00DF5A9C" w:rsidRDefault="00DF5A9C">
            <w:pPr>
              <w:pStyle w:val="ConsPlusNormal"/>
            </w:pPr>
            <w:r>
              <w:t>2023</w:t>
            </w:r>
          </w:p>
        </w:tc>
        <w:tc>
          <w:tcPr>
            <w:tcW w:w="904" w:type="dxa"/>
          </w:tcPr>
          <w:p w:rsidR="00DF5A9C" w:rsidRDefault="00DF5A9C">
            <w:pPr>
              <w:pStyle w:val="ConsPlusNormal"/>
            </w:pPr>
            <w:r>
              <w:t>14,0</w:t>
            </w:r>
          </w:p>
        </w:tc>
        <w:tc>
          <w:tcPr>
            <w:tcW w:w="904" w:type="dxa"/>
          </w:tcPr>
          <w:p w:rsidR="00DF5A9C" w:rsidRDefault="00DF5A9C">
            <w:pPr>
              <w:pStyle w:val="ConsPlusNormal"/>
            </w:pPr>
            <w:r>
              <w:t>32,3</w:t>
            </w:r>
          </w:p>
        </w:tc>
        <w:tc>
          <w:tcPr>
            <w:tcW w:w="904" w:type="dxa"/>
          </w:tcPr>
          <w:p w:rsidR="00DF5A9C" w:rsidRDefault="00DF5A9C">
            <w:pPr>
              <w:pStyle w:val="ConsPlusNormal"/>
            </w:pPr>
            <w:r>
              <w:t>49,4</w:t>
            </w:r>
          </w:p>
        </w:tc>
        <w:tc>
          <w:tcPr>
            <w:tcW w:w="904" w:type="dxa"/>
          </w:tcPr>
          <w:p w:rsidR="00DF5A9C" w:rsidRDefault="00DF5A9C">
            <w:pPr>
              <w:pStyle w:val="ConsPlusNormal"/>
            </w:pPr>
            <w:r>
              <w:t>60,0</w:t>
            </w:r>
          </w:p>
        </w:tc>
        <w:tc>
          <w:tcPr>
            <w:tcW w:w="2344" w:type="dxa"/>
          </w:tcPr>
          <w:p w:rsidR="00DF5A9C" w:rsidRDefault="00DF5A9C">
            <w:pPr>
              <w:pStyle w:val="ConsPlusNormal"/>
            </w:pPr>
            <w:r>
              <w:t>Деппромышленности Югры</w:t>
            </w:r>
          </w:p>
        </w:tc>
      </w:tr>
      <w:tr w:rsidR="00DF5A9C">
        <w:tc>
          <w:tcPr>
            <w:tcW w:w="484" w:type="dxa"/>
          </w:tcPr>
          <w:p w:rsidR="00DF5A9C" w:rsidRDefault="00DF5A9C">
            <w:pPr>
              <w:pStyle w:val="ConsPlusNormal"/>
            </w:pPr>
            <w:r>
              <w:t>1.3.</w:t>
            </w:r>
          </w:p>
        </w:tc>
        <w:tc>
          <w:tcPr>
            <w:tcW w:w="1639" w:type="dxa"/>
          </w:tcPr>
          <w:p w:rsidR="00DF5A9C" w:rsidRDefault="00DF5A9C">
            <w:pPr>
              <w:pStyle w:val="ConsPlusNormal"/>
            </w:pPr>
            <w:r>
              <w:t>Валовый сбор картофеля</w:t>
            </w:r>
          </w:p>
        </w:tc>
        <w:tc>
          <w:tcPr>
            <w:tcW w:w="1204" w:type="dxa"/>
          </w:tcPr>
          <w:p w:rsidR="00DF5A9C" w:rsidRDefault="00DF5A9C">
            <w:pPr>
              <w:pStyle w:val="ConsPlusNormal"/>
            </w:pPr>
            <w:r>
              <w:t>тысяча тонн</w:t>
            </w:r>
          </w:p>
        </w:tc>
        <w:tc>
          <w:tcPr>
            <w:tcW w:w="1054" w:type="dxa"/>
          </w:tcPr>
          <w:p w:rsidR="00DF5A9C" w:rsidRDefault="00DF5A9C">
            <w:pPr>
              <w:pStyle w:val="ConsPlusNormal"/>
            </w:pPr>
            <w:r>
              <w:t>53,6</w:t>
            </w:r>
          </w:p>
        </w:tc>
        <w:tc>
          <w:tcPr>
            <w:tcW w:w="604" w:type="dxa"/>
          </w:tcPr>
          <w:p w:rsidR="00DF5A9C" w:rsidRDefault="00DF5A9C">
            <w:pPr>
              <w:pStyle w:val="ConsPlusNormal"/>
            </w:pPr>
            <w:r>
              <w:t>2023</w:t>
            </w:r>
          </w:p>
        </w:tc>
        <w:tc>
          <w:tcPr>
            <w:tcW w:w="904" w:type="dxa"/>
          </w:tcPr>
          <w:p w:rsidR="00DF5A9C" w:rsidRDefault="00DF5A9C">
            <w:pPr>
              <w:pStyle w:val="ConsPlusNormal"/>
            </w:pPr>
            <w:r>
              <w:t>-</w:t>
            </w:r>
          </w:p>
        </w:tc>
        <w:tc>
          <w:tcPr>
            <w:tcW w:w="904" w:type="dxa"/>
          </w:tcPr>
          <w:p w:rsidR="00DF5A9C" w:rsidRDefault="00DF5A9C">
            <w:pPr>
              <w:pStyle w:val="ConsPlusNormal"/>
            </w:pPr>
            <w:r>
              <w:t>-</w:t>
            </w:r>
          </w:p>
        </w:tc>
        <w:tc>
          <w:tcPr>
            <w:tcW w:w="904" w:type="dxa"/>
          </w:tcPr>
          <w:p w:rsidR="00DF5A9C" w:rsidRDefault="00DF5A9C">
            <w:pPr>
              <w:pStyle w:val="ConsPlusNormal"/>
            </w:pPr>
            <w:r>
              <w:t>53,8</w:t>
            </w:r>
          </w:p>
        </w:tc>
        <w:tc>
          <w:tcPr>
            <w:tcW w:w="904" w:type="dxa"/>
          </w:tcPr>
          <w:p w:rsidR="00DF5A9C" w:rsidRDefault="00DF5A9C">
            <w:pPr>
              <w:pStyle w:val="ConsPlusNormal"/>
            </w:pPr>
            <w:r>
              <w:t>53,8</w:t>
            </w:r>
          </w:p>
        </w:tc>
        <w:tc>
          <w:tcPr>
            <w:tcW w:w="2344" w:type="dxa"/>
          </w:tcPr>
          <w:p w:rsidR="00DF5A9C" w:rsidRDefault="00DF5A9C">
            <w:pPr>
              <w:pStyle w:val="ConsPlusNormal"/>
            </w:pPr>
            <w:r>
              <w:t>Деппромышленности Югры</w:t>
            </w:r>
          </w:p>
        </w:tc>
      </w:tr>
      <w:tr w:rsidR="00DF5A9C">
        <w:tc>
          <w:tcPr>
            <w:tcW w:w="484" w:type="dxa"/>
          </w:tcPr>
          <w:p w:rsidR="00DF5A9C" w:rsidRDefault="00DF5A9C">
            <w:pPr>
              <w:pStyle w:val="ConsPlusNormal"/>
            </w:pPr>
            <w:r>
              <w:t>1.4.</w:t>
            </w:r>
          </w:p>
        </w:tc>
        <w:tc>
          <w:tcPr>
            <w:tcW w:w="1639" w:type="dxa"/>
          </w:tcPr>
          <w:p w:rsidR="00DF5A9C" w:rsidRDefault="00DF5A9C">
            <w:pPr>
              <w:pStyle w:val="ConsPlusNormal"/>
            </w:pPr>
            <w:r>
              <w:t>Валовый сбор овощей</w:t>
            </w:r>
          </w:p>
        </w:tc>
        <w:tc>
          <w:tcPr>
            <w:tcW w:w="1204" w:type="dxa"/>
          </w:tcPr>
          <w:p w:rsidR="00DF5A9C" w:rsidRDefault="00DF5A9C">
            <w:pPr>
              <w:pStyle w:val="ConsPlusNormal"/>
            </w:pPr>
            <w:r>
              <w:t>тысяча тонн</w:t>
            </w:r>
          </w:p>
        </w:tc>
        <w:tc>
          <w:tcPr>
            <w:tcW w:w="1054" w:type="dxa"/>
          </w:tcPr>
          <w:p w:rsidR="00DF5A9C" w:rsidRDefault="00DF5A9C">
            <w:pPr>
              <w:pStyle w:val="ConsPlusNormal"/>
            </w:pPr>
            <w:r>
              <w:t>20,9</w:t>
            </w:r>
          </w:p>
        </w:tc>
        <w:tc>
          <w:tcPr>
            <w:tcW w:w="604" w:type="dxa"/>
          </w:tcPr>
          <w:p w:rsidR="00DF5A9C" w:rsidRDefault="00DF5A9C">
            <w:pPr>
              <w:pStyle w:val="ConsPlusNormal"/>
            </w:pPr>
            <w:r>
              <w:t>2023</w:t>
            </w:r>
          </w:p>
        </w:tc>
        <w:tc>
          <w:tcPr>
            <w:tcW w:w="904" w:type="dxa"/>
          </w:tcPr>
          <w:p w:rsidR="00DF5A9C" w:rsidRDefault="00DF5A9C">
            <w:pPr>
              <w:pStyle w:val="ConsPlusNormal"/>
            </w:pPr>
            <w:r>
              <w:t>1,0</w:t>
            </w:r>
          </w:p>
        </w:tc>
        <w:tc>
          <w:tcPr>
            <w:tcW w:w="904" w:type="dxa"/>
          </w:tcPr>
          <w:p w:rsidR="00DF5A9C" w:rsidRDefault="00DF5A9C">
            <w:pPr>
              <w:pStyle w:val="ConsPlusNormal"/>
            </w:pPr>
            <w:r>
              <w:t>3,0</w:t>
            </w:r>
          </w:p>
        </w:tc>
        <w:tc>
          <w:tcPr>
            <w:tcW w:w="904" w:type="dxa"/>
          </w:tcPr>
          <w:p w:rsidR="00DF5A9C" w:rsidRDefault="00DF5A9C">
            <w:pPr>
              <w:pStyle w:val="ConsPlusNormal"/>
            </w:pPr>
            <w:r>
              <w:t>18,0</w:t>
            </w:r>
          </w:p>
        </w:tc>
        <w:tc>
          <w:tcPr>
            <w:tcW w:w="904" w:type="dxa"/>
          </w:tcPr>
          <w:p w:rsidR="00DF5A9C" w:rsidRDefault="00DF5A9C">
            <w:pPr>
              <w:pStyle w:val="ConsPlusNormal"/>
            </w:pPr>
            <w:r>
              <w:t>21,2</w:t>
            </w:r>
          </w:p>
        </w:tc>
        <w:tc>
          <w:tcPr>
            <w:tcW w:w="2344" w:type="dxa"/>
          </w:tcPr>
          <w:p w:rsidR="00DF5A9C" w:rsidRDefault="00DF5A9C">
            <w:pPr>
              <w:pStyle w:val="ConsPlusNormal"/>
            </w:pPr>
            <w:r>
              <w:t>Деппромышленности Югры</w:t>
            </w:r>
          </w:p>
        </w:tc>
      </w:tr>
      <w:tr w:rsidR="00DF5A9C">
        <w:tc>
          <w:tcPr>
            <w:tcW w:w="484" w:type="dxa"/>
          </w:tcPr>
          <w:p w:rsidR="00DF5A9C" w:rsidRDefault="00DF5A9C">
            <w:pPr>
              <w:pStyle w:val="ConsPlusNormal"/>
            </w:pPr>
            <w:r>
              <w:t>1.5.</w:t>
            </w:r>
          </w:p>
        </w:tc>
        <w:tc>
          <w:tcPr>
            <w:tcW w:w="1639" w:type="dxa"/>
          </w:tcPr>
          <w:p w:rsidR="00DF5A9C" w:rsidRDefault="00DF5A9C">
            <w:pPr>
              <w:pStyle w:val="ConsPlusNormal"/>
            </w:pPr>
            <w:r>
              <w:t>Производство скота и птицы на убой в живом весе</w:t>
            </w:r>
          </w:p>
        </w:tc>
        <w:tc>
          <w:tcPr>
            <w:tcW w:w="1204" w:type="dxa"/>
          </w:tcPr>
          <w:p w:rsidR="00DF5A9C" w:rsidRDefault="00DF5A9C">
            <w:pPr>
              <w:pStyle w:val="ConsPlusNormal"/>
            </w:pPr>
            <w:r>
              <w:t>тысяча тонн</w:t>
            </w:r>
          </w:p>
        </w:tc>
        <w:tc>
          <w:tcPr>
            <w:tcW w:w="1054" w:type="dxa"/>
          </w:tcPr>
          <w:p w:rsidR="00DF5A9C" w:rsidRDefault="00DF5A9C">
            <w:pPr>
              <w:pStyle w:val="ConsPlusNormal"/>
            </w:pPr>
            <w:r>
              <w:t>14,3</w:t>
            </w:r>
          </w:p>
        </w:tc>
        <w:tc>
          <w:tcPr>
            <w:tcW w:w="604" w:type="dxa"/>
          </w:tcPr>
          <w:p w:rsidR="00DF5A9C" w:rsidRDefault="00DF5A9C">
            <w:pPr>
              <w:pStyle w:val="ConsPlusNormal"/>
            </w:pPr>
            <w:r>
              <w:t>2023</w:t>
            </w:r>
          </w:p>
        </w:tc>
        <w:tc>
          <w:tcPr>
            <w:tcW w:w="904" w:type="dxa"/>
          </w:tcPr>
          <w:p w:rsidR="00DF5A9C" w:rsidRDefault="00DF5A9C">
            <w:pPr>
              <w:pStyle w:val="ConsPlusNormal"/>
            </w:pPr>
            <w:r>
              <w:t>5,0</w:t>
            </w:r>
          </w:p>
        </w:tc>
        <w:tc>
          <w:tcPr>
            <w:tcW w:w="904" w:type="dxa"/>
          </w:tcPr>
          <w:p w:rsidR="00DF5A9C" w:rsidRDefault="00DF5A9C">
            <w:pPr>
              <w:pStyle w:val="ConsPlusNormal"/>
            </w:pPr>
            <w:r>
              <w:t>7,0</w:t>
            </w:r>
          </w:p>
        </w:tc>
        <w:tc>
          <w:tcPr>
            <w:tcW w:w="904" w:type="dxa"/>
          </w:tcPr>
          <w:p w:rsidR="00DF5A9C" w:rsidRDefault="00DF5A9C">
            <w:pPr>
              <w:pStyle w:val="ConsPlusNormal"/>
            </w:pPr>
            <w:r>
              <w:t>9,0</w:t>
            </w:r>
          </w:p>
        </w:tc>
        <w:tc>
          <w:tcPr>
            <w:tcW w:w="904" w:type="dxa"/>
          </w:tcPr>
          <w:p w:rsidR="00DF5A9C" w:rsidRDefault="00DF5A9C">
            <w:pPr>
              <w:pStyle w:val="ConsPlusNormal"/>
            </w:pPr>
            <w:r>
              <w:t>14,3</w:t>
            </w:r>
          </w:p>
        </w:tc>
        <w:tc>
          <w:tcPr>
            <w:tcW w:w="2344" w:type="dxa"/>
          </w:tcPr>
          <w:p w:rsidR="00DF5A9C" w:rsidRDefault="00DF5A9C">
            <w:pPr>
              <w:pStyle w:val="ConsPlusNormal"/>
            </w:pPr>
            <w:r>
              <w:t>Деппромышленности Югры</w:t>
            </w:r>
          </w:p>
        </w:tc>
      </w:tr>
    </w:tbl>
    <w:p w:rsidR="00DF5A9C" w:rsidRDefault="00DF5A9C">
      <w:pPr>
        <w:pStyle w:val="ConsPlusNormal"/>
        <w:ind w:firstLine="540"/>
        <w:jc w:val="both"/>
      </w:pPr>
    </w:p>
    <w:p w:rsidR="00DF5A9C" w:rsidRDefault="00DF5A9C">
      <w:pPr>
        <w:pStyle w:val="ConsPlusTitle"/>
        <w:jc w:val="center"/>
        <w:outlineLvl w:val="2"/>
      </w:pPr>
      <w:r>
        <w:t>3. Структура государственной программы</w:t>
      </w:r>
    </w:p>
    <w:p w:rsidR="00DF5A9C" w:rsidRDefault="00DF5A9C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4"/>
        <w:gridCol w:w="3798"/>
        <w:gridCol w:w="4819"/>
        <w:gridCol w:w="4422"/>
      </w:tblGrid>
      <w:tr w:rsidR="00DF5A9C">
        <w:tc>
          <w:tcPr>
            <w:tcW w:w="484" w:type="dxa"/>
          </w:tcPr>
          <w:p w:rsidR="00DF5A9C" w:rsidRDefault="00DF5A9C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798" w:type="dxa"/>
          </w:tcPr>
          <w:p w:rsidR="00DF5A9C" w:rsidRDefault="00DF5A9C">
            <w:pPr>
              <w:pStyle w:val="ConsPlusNormal"/>
              <w:jc w:val="center"/>
            </w:pPr>
            <w:r>
              <w:t>Задачи структурного элемента</w:t>
            </w:r>
          </w:p>
        </w:tc>
        <w:tc>
          <w:tcPr>
            <w:tcW w:w="4819" w:type="dxa"/>
          </w:tcPr>
          <w:p w:rsidR="00DF5A9C" w:rsidRDefault="00DF5A9C">
            <w:pPr>
              <w:pStyle w:val="ConsPlusNormal"/>
              <w:jc w:val="center"/>
            </w:pPr>
            <w: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422" w:type="dxa"/>
          </w:tcPr>
          <w:p w:rsidR="00DF5A9C" w:rsidRDefault="00DF5A9C">
            <w:pPr>
              <w:pStyle w:val="ConsPlusNormal"/>
              <w:jc w:val="center"/>
            </w:pPr>
            <w:r>
              <w:t>Связь с показателями</w:t>
            </w:r>
          </w:p>
        </w:tc>
      </w:tr>
      <w:tr w:rsidR="00DF5A9C">
        <w:tc>
          <w:tcPr>
            <w:tcW w:w="484" w:type="dxa"/>
          </w:tcPr>
          <w:p w:rsidR="00DF5A9C" w:rsidRDefault="00DF5A9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798" w:type="dxa"/>
          </w:tcPr>
          <w:p w:rsidR="00DF5A9C" w:rsidRDefault="00DF5A9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819" w:type="dxa"/>
          </w:tcPr>
          <w:p w:rsidR="00DF5A9C" w:rsidRDefault="00DF5A9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422" w:type="dxa"/>
          </w:tcPr>
          <w:p w:rsidR="00DF5A9C" w:rsidRDefault="00DF5A9C">
            <w:pPr>
              <w:pStyle w:val="ConsPlusNormal"/>
              <w:jc w:val="center"/>
            </w:pPr>
            <w:r>
              <w:t>4</w:t>
            </w:r>
          </w:p>
        </w:tc>
      </w:tr>
      <w:tr w:rsidR="00DF5A9C">
        <w:tc>
          <w:tcPr>
            <w:tcW w:w="484" w:type="dxa"/>
          </w:tcPr>
          <w:p w:rsidR="00DF5A9C" w:rsidRDefault="00DF5A9C">
            <w:pPr>
              <w:pStyle w:val="ConsPlusNormal"/>
            </w:pPr>
            <w:r>
              <w:t>1.</w:t>
            </w:r>
          </w:p>
        </w:tc>
        <w:tc>
          <w:tcPr>
            <w:tcW w:w="13039" w:type="dxa"/>
            <w:gridSpan w:val="3"/>
          </w:tcPr>
          <w:p w:rsidR="00DF5A9C" w:rsidRDefault="00DF5A9C">
            <w:pPr>
              <w:pStyle w:val="ConsPlusNormal"/>
            </w:pPr>
            <w:r>
              <w:t>Региональный проект "Кадры в агропромышленном комплексе"</w:t>
            </w:r>
          </w:p>
          <w:p w:rsidR="00DF5A9C" w:rsidRDefault="00DF5A9C">
            <w:pPr>
              <w:pStyle w:val="ConsPlusNormal"/>
            </w:pPr>
            <w:r>
              <w:t>(куратор - Огородникова Наталья Юрьевна)</w:t>
            </w:r>
          </w:p>
        </w:tc>
      </w:tr>
      <w:tr w:rsidR="00DF5A9C">
        <w:tc>
          <w:tcPr>
            <w:tcW w:w="484" w:type="dxa"/>
          </w:tcPr>
          <w:p w:rsidR="00DF5A9C" w:rsidRDefault="00DF5A9C">
            <w:pPr>
              <w:pStyle w:val="ConsPlusNormal"/>
            </w:pPr>
          </w:p>
        </w:tc>
        <w:tc>
          <w:tcPr>
            <w:tcW w:w="3798" w:type="dxa"/>
          </w:tcPr>
          <w:p w:rsidR="00DF5A9C" w:rsidRDefault="00DF5A9C">
            <w:pPr>
              <w:pStyle w:val="ConsPlusNormal"/>
            </w:pPr>
            <w:r>
              <w:t>Ответственный за реализацию: Деппромышленности Югры</w:t>
            </w:r>
          </w:p>
        </w:tc>
        <w:tc>
          <w:tcPr>
            <w:tcW w:w="9241" w:type="dxa"/>
            <w:gridSpan w:val="2"/>
          </w:tcPr>
          <w:p w:rsidR="00DF5A9C" w:rsidRDefault="00DF5A9C">
            <w:pPr>
              <w:pStyle w:val="ConsPlusNormal"/>
            </w:pPr>
            <w:r>
              <w:t>срок реализации: 2025 - 2030</w:t>
            </w:r>
          </w:p>
        </w:tc>
      </w:tr>
      <w:tr w:rsidR="00DF5A9C">
        <w:tc>
          <w:tcPr>
            <w:tcW w:w="484" w:type="dxa"/>
          </w:tcPr>
          <w:p w:rsidR="00DF5A9C" w:rsidRDefault="00DF5A9C">
            <w:pPr>
              <w:pStyle w:val="ConsPlusNormal"/>
            </w:pPr>
            <w:r>
              <w:t>1.1.</w:t>
            </w:r>
          </w:p>
        </w:tc>
        <w:tc>
          <w:tcPr>
            <w:tcW w:w="3798" w:type="dxa"/>
          </w:tcPr>
          <w:p w:rsidR="00DF5A9C" w:rsidRDefault="00DF5A9C">
            <w:pPr>
              <w:pStyle w:val="ConsPlusNormal"/>
            </w:pPr>
            <w:r>
              <w:t xml:space="preserve">Создана и функционирует система </w:t>
            </w:r>
            <w:r>
              <w:lastRenderedPageBreak/>
              <w:t>обеспечения кадрами предприятий агропромышленного комплекса, соответствующая требованиям экономики и запросам рынка труда</w:t>
            </w:r>
          </w:p>
        </w:tc>
        <w:tc>
          <w:tcPr>
            <w:tcW w:w="4819" w:type="dxa"/>
          </w:tcPr>
          <w:p w:rsidR="00DF5A9C" w:rsidRDefault="00DF5A9C">
            <w:pPr>
              <w:pStyle w:val="ConsPlusNormal"/>
            </w:pPr>
            <w:r>
              <w:lastRenderedPageBreak/>
              <w:t>к 2030 году:</w:t>
            </w:r>
          </w:p>
          <w:p w:rsidR="00DF5A9C" w:rsidRDefault="00DF5A9C">
            <w:pPr>
              <w:pStyle w:val="ConsPlusNormal"/>
            </w:pPr>
            <w:r>
              <w:lastRenderedPageBreak/>
              <w:t>доля молодых кадров в возрасте до 35 лет предприятий агропромышленного комплекса составит 15%,</w:t>
            </w:r>
          </w:p>
          <w:p w:rsidR="00DF5A9C" w:rsidRDefault="00DF5A9C">
            <w:pPr>
              <w:pStyle w:val="ConsPlusNormal"/>
            </w:pPr>
            <w:r>
              <w:t>доля сотрудников, работающих в отрасли агропромышленного комплекса более 5 лет составит 94%,</w:t>
            </w:r>
          </w:p>
          <w:p w:rsidR="00DF5A9C" w:rsidRDefault="00DF5A9C">
            <w:pPr>
              <w:pStyle w:val="ConsPlusNormal"/>
            </w:pPr>
            <w:r>
              <w:t>укомплектованность кадрами предприятий агропромышленного комплекса составит 95%;</w:t>
            </w:r>
          </w:p>
          <w:p w:rsidR="00DF5A9C" w:rsidRDefault="00DF5A9C">
            <w:pPr>
              <w:pStyle w:val="ConsPlusNormal"/>
            </w:pPr>
            <w:r>
              <w:t>обеспечение создания не менее 50 агротехнологических классов</w:t>
            </w:r>
          </w:p>
        </w:tc>
        <w:tc>
          <w:tcPr>
            <w:tcW w:w="4422" w:type="dxa"/>
          </w:tcPr>
          <w:p w:rsidR="00DF5A9C" w:rsidRDefault="00DF5A9C">
            <w:pPr>
              <w:pStyle w:val="ConsPlusNormal"/>
            </w:pPr>
            <w:r>
              <w:lastRenderedPageBreak/>
              <w:t xml:space="preserve">индекс производства продукции сельского </w:t>
            </w:r>
            <w:r>
              <w:lastRenderedPageBreak/>
              <w:t>хозяйства (в сопоставимых ценах) к уровню 2021 года;</w:t>
            </w:r>
          </w:p>
          <w:p w:rsidR="00DF5A9C" w:rsidRDefault="00DF5A9C">
            <w:pPr>
              <w:pStyle w:val="ConsPlusNormal"/>
            </w:pPr>
            <w:r>
              <w:t>индекс производства пищевых продуктов (в сопоставимых ценах) к уровню 2021 года</w:t>
            </w:r>
          </w:p>
        </w:tc>
      </w:tr>
      <w:tr w:rsidR="00DF5A9C">
        <w:tc>
          <w:tcPr>
            <w:tcW w:w="484" w:type="dxa"/>
          </w:tcPr>
          <w:p w:rsidR="00DF5A9C" w:rsidRDefault="00DF5A9C">
            <w:pPr>
              <w:pStyle w:val="ConsPlusNormal"/>
            </w:pPr>
            <w:r>
              <w:lastRenderedPageBreak/>
              <w:t>2.</w:t>
            </w:r>
          </w:p>
        </w:tc>
        <w:tc>
          <w:tcPr>
            <w:tcW w:w="13039" w:type="dxa"/>
            <w:gridSpan w:val="3"/>
          </w:tcPr>
          <w:p w:rsidR="00DF5A9C" w:rsidRDefault="00DF5A9C">
            <w:pPr>
              <w:pStyle w:val="ConsPlusNormal"/>
            </w:pPr>
            <w:r>
              <w:t>Региональный проект "Развитие жилищного строительства на сельских территориях и повышение уровня благоустройства домовладений"</w:t>
            </w:r>
          </w:p>
          <w:p w:rsidR="00DF5A9C" w:rsidRDefault="00DF5A9C">
            <w:pPr>
              <w:pStyle w:val="ConsPlusNormal"/>
            </w:pPr>
            <w:r>
              <w:t>(куратор - Ислаев Азат Файзулхакович)</w:t>
            </w:r>
          </w:p>
        </w:tc>
      </w:tr>
      <w:tr w:rsidR="00DF5A9C">
        <w:tc>
          <w:tcPr>
            <w:tcW w:w="484" w:type="dxa"/>
          </w:tcPr>
          <w:p w:rsidR="00DF5A9C" w:rsidRDefault="00DF5A9C">
            <w:pPr>
              <w:pStyle w:val="ConsPlusNormal"/>
            </w:pPr>
          </w:p>
        </w:tc>
        <w:tc>
          <w:tcPr>
            <w:tcW w:w="3798" w:type="dxa"/>
          </w:tcPr>
          <w:p w:rsidR="00DF5A9C" w:rsidRDefault="00DF5A9C">
            <w:pPr>
              <w:pStyle w:val="ConsPlusNormal"/>
            </w:pPr>
            <w:r>
              <w:t>Ответственный за реализацию: Департамент строительства и архитектуры автономного округа</w:t>
            </w:r>
          </w:p>
        </w:tc>
        <w:tc>
          <w:tcPr>
            <w:tcW w:w="9241" w:type="dxa"/>
            <w:gridSpan w:val="2"/>
          </w:tcPr>
          <w:p w:rsidR="00DF5A9C" w:rsidRDefault="00DF5A9C">
            <w:pPr>
              <w:pStyle w:val="ConsPlusNormal"/>
            </w:pPr>
            <w:r>
              <w:t>срок реализации: 2024 - 2027</w:t>
            </w:r>
          </w:p>
        </w:tc>
      </w:tr>
      <w:tr w:rsidR="00DF5A9C">
        <w:tc>
          <w:tcPr>
            <w:tcW w:w="484" w:type="dxa"/>
          </w:tcPr>
          <w:p w:rsidR="00DF5A9C" w:rsidRDefault="00DF5A9C">
            <w:pPr>
              <w:pStyle w:val="ConsPlusNormal"/>
            </w:pPr>
            <w:r>
              <w:t>2.1.</w:t>
            </w:r>
          </w:p>
        </w:tc>
        <w:tc>
          <w:tcPr>
            <w:tcW w:w="3798" w:type="dxa"/>
          </w:tcPr>
          <w:p w:rsidR="00DF5A9C" w:rsidRDefault="00DF5A9C">
            <w:pPr>
              <w:pStyle w:val="ConsPlusNormal"/>
            </w:pPr>
            <w:r>
              <w:t>Создание возможности для улучшения жилищных условий семей, проживающих на сельских территориях (агломерациях)</w:t>
            </w:r>
          </w:p>
        </w:tc>
        <w:tc>
          <w:tcPr>
            <w:tcW w:w="4819" w:type="dxa"/>
          </w:tcPr>
          <w:p w:rsidR="00DF5A9C" w:rsidRDefault="00DF5A9C">
            <w:pPr>
              <w:pStyle w:val="ConsPlusNormal"/>
            </w:pPr>
            <w:r>
              <w:t>к 2027 году обеспечение строительства (приобретения) 4 семьями 324 кв. метров жилых помещений (жилых домов) за счет предоставления социальных выплат гражданам, проживающим на сельских территориях или изъявившим желание постоянно проживать на сельских территориях, и нуждающимся в улучшении жилищных условий</w:t>
            </w:r>
          </w:p>
        </w:tc>
        <w:tc>
          <w:tcPr>
            <w:tcW w:w="4422" w:type="dxa"/>
          </w:tcPr>
          <w:p w:rsidR="00DF5A9C" w:rsidRDefault="00DF5A9C">
            <w:pPr>
              <w:pStyle w:val="ConsPlusNormal"/>
            </w:pPr>
            <w:r>
              <w:t>доля населения сельских территорий и сельских агломераций в общей численности населения;</w:t>
            </w:r>
          </w:p>
          <w:p w:rsidR="00DF5A9C" w:rsidRDefault="00DF5A9C">
            <w:pPr>
              <w:pStyle w:val="ConsPlusNormal"/>
            </w:pPr>
            <w:r>
              <w:t>доля общей площади благоустроенных жилых помещений в сельских населенных пунктах;</w:t>
            </w:r>
          </w:p>
          <w:p w:rsidR="00DF5A9C" w:rsidRDefault="00DF5A9C">
            <w:pPr>
              <w:pStyle w:val="ConsPlusNormal"/>
            </w:pPr>
            <w:r>
              <w:t>соотношение среднемесячных располагаемых ресурсов сельского и городского домохозяйств</w:t>
            </w:r>
          </w:p>
        </w:tc>
      </w:tr>
      <w:tr w:rsidR="00DF5A9C">
        <w:tc>
          <w:tcPr>
            <w:tcW w:w="484" w:type="dxa"/>
          </w:tcPr>
          <w:p w:rsidR="00DF5A9C" w:rsidRDefault="00DF5A9C">
            <w:pPr>
              <w:pStyle w:val="ConsPlusNormal"/>
            </w:pPr>
            <w:r>
              <w:t>3.</w:t>
            </w:r>
          </w:p>
        </w:tc>
        <w:tc>
          <w:tcPr>
            <w:tcW w:w="13039" w:type="dxa"/>
            <w:gridSpan w:val="3"/>
          </w:tcPr>
          <w:p w:rsidR="00DF5A9C" w:rsidRDefault="00DF5A9C">
            <w:pPr>
              <w:pStyle w:val="ConsPlusNormal"/>
            </w:pPr>
            <w:r>
              <w:t>Региональный проект "Благоустройство сельских территорий"</w:t>
            </w:r>
          </w:p>
          <w:p w:rsidR="00DF5A9C" w:rsidRDefault="00DF5A9C">
            <w:pPr>
              <w:pStyle w:val="ConsPlusNormal"/>
            </w:pPr>
            <w:r>
              <w:t>(куратор - Огородникова Наталья Юрьевна)</w:t>
            </w:r>
          </w:p>
        </w:tc>
      </w:tr>
      <w:tr w:rsidR="00DF5A9C">
        <w:tc>
          <w:tcPr>
            <w:tcW w:w="484" w:type="dxa"/>
          </w:tcPr>
          <w:p w:rsidR="00DF5A9C" w:rsidRDefault="00DF5A9C">
            <w:pPr>
              <w:pStyle w:val="ConsPlusNormal"/>
            </w:pPr>
          </w:p>
        </w:tc>
        <w:tc>
          <w:tcPr>
            <w:tcW w:w="3798" w:type="dxa"/>
          </w:tcPr>
          <w:p w:rsidR="00DF5A9C" w:rsidRDefault="00DF5A9C">
            <w:pPr>
              <w:pStyle w:val="ConsPlusNormal"/>
            </w:pPr>
            <w:r>
              <w:t>Ответственный за реализацию: Деппромышленности Югры</w:t>
            </w:r>
          </w:p>
        </w:tc>
        <w:tc>
          <w:tcPr>
            <w:tcW w:w="9241" w:type="dxa"/>
            <w:gridSpan w:val="2"/>
          </w:tcPr>
          <w:p w:rsidR="00DF5A9C" w:rsidRDefault="00DF5A9C">
            <w:pPr>
              <w:pStyle w:val="ConsPlusNormal"/>
            </w:pPr>
            <w:r>
              <w:t>срок реализации: 2024 - 2027</w:t>
            </w:r>
          </w:p>
        </w:tc>
      </w:tr>
      <w:tr w:rsidR="00DF5A9C">
        <w:tc>
          <w:tcPr>
            <w:tcW w:w="484" w:type="dxa"/>
          </w:tcPr>
          <w:p w:rsidR="00DF5A9C" w:rsidRDefault="00DF5A9C">
            <w:pPr>
              <w:pStyle w:val="ConsPlusNormal"/>
            </w:pPr>
            <w:r>
              <w:lastRenderedPageBreak/>
              <w:t>3.1.</w:t>
            </w:r>
          </w:p>
        </w:tc>
        <w:tc>
          <w:tcPr>
            <w:tcW w:w="3798" w:type="dxa"/>
          </w:tcPr>
          <w:p w:rsidR="00DF5A9C" w:rsidRDefault="00DF5A9C">
            <w:pPr>
              <w:pStyle w:val="ConsPlusNormal"/>
            </w:pPr>
            <w:r>
              <w:t>Повышена комфортность среды проживания граждан в сельских населенных пунктах</w:t>
            </w:r>
          </w:p>
        </w:tc>
        <w:tc>
          <w:tcPr>
            <w:tcW w:w="4819" w:type="dxa"/>
          </w:tcPr>
          <w:p w:rsidR="00DF5A9C" w:rsidRDefault="00DF5A9C">
            <w:pPr>
              <w:pStyle w:val="ConsPlusNormal"/>
            </w:pPr>
            <w:r>
              <w:t>к 2027 году обеспечение реализации 48 проектов по благоустройству общественных пространств на сельских территориях</w:t>
            </w:r>
          </w:p>
        </w:tc>
        <w:tc>
          <w:tcPr>
            <w:tcW w:w="4422" w:type="dxa"/>
          </w:tcPr>
          <w:p w:rsidR="00DF5A9C" w:rsidRDefault="00DF5A9C">
            <w:pPr>
              <w:pStyle w:val="ConsPlusNormal"/>
            </w:pPr>
            <w:r>
              <w:t>доля населения сельских территорий и сельских агломераций в общей численности населения</w:t>
            </w:r>
          </w:p>
        </w:tc>
      </w:tr>
      <w:tr w:rsidR="00DF5A9C">
        <w:tc>
          <w:tcPr>
            <w:tcW w:w="484" w:type="dxa"/>
          </w:tcPr>
          <w:p w:rsidR="00DF5A9C" w:rsidRDefault="00DF5A9C">
            <w:pPr>
              <w:pStyle w:val="ConsPlusNormal"/>
            </w:pPr>
            <w:r>
              <w:t>4.</w:t>
            </w:r>
          </w:p>
        </w:tc>
        <w:tc>
          <w:tcPr>
            <w:tcW w:w="13039" w:type="dxa"/>
            <w:gridSpan w:val="3"/>
          </w:tcPr>
          <w:p w:rsidR="00DF5A9C" w:rsidRDefault="00DF5A9C">
            <w:pPr>
              <w:pStyle w:val="ConsPlusNormal"/>
            </w:pPr>
            <w:r>
              <w:t>Региональный проект "Развитие отраслей и техническая модернизация агропромышленного комплекса"</w:t>
            </w:r>
          </w:p>
          <w:p w:rsidR="00DF5A9C" w:rsidRDefault="00DF5A9C">
            <w:pPr>
              <w:pStyle w:val="ConsPlusNormal"/>
            </w:pPr>
            <w:r>
              <w:t>(куратор - Огородникова Наталья Юрьевна)</w:t>
            </w:r>
          </w:p>
        </w:tc>
      </w:tr>
      <w:tr w:rsidR="00DF5A9C">
        <w:tc>
          <w:tcPr>
            <w:tcW w:w="484" w:type="dxa"/>
          </w:tcPr>
          <w:p w:rsidR="00DF5A9C" w:rsidRDefault="00DF5A9C">
            <w:pPr>
              <w:pStyle w:val="ConsPlusNormal"/>
            </w:pPr>
          </w:p>
        </w:tc>
        <w:tc>
          <w:tcPr>
            <w:tcW w:w="3798" w:type="dxa"/>
          </w:tcPr>
          <w:p w:rsidR="00DF5A9C" w:rsidRDefault="00DF5A9C">
            <w:pPr>
              <w:pStyle w:val="ConsPlusNormal"/>
            </w:pPr>
            <w:r>
              <w:t>Ответственный за реализацию: Деппромышленности Югры</w:t>
            </w:r>
          </w:p>
        </w:tc>
        <w:tc>
          <w:tcPr>
            <w:tcW w:w="9241" w:type="dxa"/>
            <w:gridSpan w:val="2"/>
          </w:tcPr>
          <w:p w:rsidR="00DF5A9C" w:rsidRDefault="00DF5A9C">
            <w:pPr>
              <w:pStyle w:val="ConsPlusNormal"/>
            </w:pPr>
            <w:r>
              <w:t>Срок реализации: 2024 - 2030</w:t>
            </w:r>
          </w:p>
        </w:tc>
      </w:tr>
      <w:tr w:rsidR="00DF5A9C">
        <w:tc>
          <w:tcPr>
            <w:tcW w:w="484" w:type="dxa"/>
          </w:tcPr>
          <w:p w:rsidR="00DF5A9C" w:rsidRDefault="00DF5A9C">
            <w:pPr>
              <w:pStyle w:val="ConsPlusNormal"/>
            </w:pPr>
            <w:r>
              <w:t>4.1.</w:t>
            </w:r>
          </w:p>
        </w:tc>
        <w:tc>
          <w:tcPr>
            <w:tcW w:w="3798" w:type="dxa"/>
          </w:tcPr>
          <w:p w:rsidR="00DF5A9C" w:rsidRDefault="00DF5A9C">
            <w:pPr>
              <w:pStyle w:val="ConsPlusNormal"/>
            </w:pPr>
            <w:r>
              <w:t>Увеличение объемов производства и переработки основных видов сельскохозяйственной продукции</w:t>
            </w:r>
          </w:p>
        </w:tc>
        <w:tc>
          <w:tcPr>
            <w:tcW w:w="4819" w:type="dxa"/>
          </w:tcPr>
          <w:p w:rsidR="00DF5A9C" w:rsidRDefault="00DF5A9C">
            <w:pPr>
              <w:pStyle w:val="ConsPlusNormal"/>
            </w:pPr>
            <w:r>
              <w:t>к 2030 году:</w:t>
            </w:r>
          </w:p>
          <w:p w:rsidR="00DF5A9C" w:rsidRDefault="00DF5A9C">
            <w:pPr>
              <w:pStyle w:val="ConsPlusNormal"/>
            </w:pPr>
            <w:r>
              <w:t>обеспечение ежегодного производства объема продукции сельского хозяйства в размере не ниже значения предыдущего года;</w:t>
            </w:r>
          </w:p>
          <w:p w:rsidR="00DF5A9C" w:rsidRDefault="00DF5A9C">
            <w:pPr>
              <w:pStyle w:val="ConsPlusNormal"/>
            </w:pPr>
            <w:r>
              <w:t>обеспечение производства продукции агропромышленного комплекса (накопительным итогом):</w:t>
            </w:r>
          </w:p>
          <w:p w:rsidR="00DF5A9C" w:rsidRDefault="00DF5A9C">
            <w:pPr>
              <w:pStyle w:val="ConsPlusNormal"/>
            </w:pPr>
            <w:r>
              <w:t>молоко не менее 191,1 тыс. тонн;</w:t>
            </w:r>
          </w:p>
          <w:p w:rsidR="00DF5A9C" w:rsidRDefault="00DF5A9C">
            <w:pPr>
              <w:pStyle w:val="ConsPlusNormal"/>
            </w:pPr>
            <w:r>
              <w:t>скота и птицы на убой в живом весе не менее 110,8 тыс. тонн;</w:t>
            </w:r>
          </w:p>
          <w:p w:rsidR="00DF5A9C" w:rsidRDefault="00DF5A9C">
            <w:pPr>
              <w:pStyle w:val="ConsPlusNormal"/>
            </w:pPr>
            <w:r>
              <w:t>яиц не менее 461,8 млн штук;</w:t>
            </w:r>
          </w:p>
          <w:p w:rsidR="00DF5A9C" w:rsidRDefault="00DF5A9C">
            <w:pPr>
              <w:pStyle w:val="ConsPlusNormal"/>
            </w:pPr>
            <w:r>
              <w:t>валовый сбор картофеля не менее 375,1 тыс. тонн;</w:t>
            </w:r>
          </w:p>
          <w:p w:rsidR="00DF5A9C" w:rsidRDefault="00DF5A9C">
            <w:pPr>
              <w:pStyle w:val="ConsPlusNormal"/>
            </w:pPr>
            <w:r>
              <w:t>валовый сбор овощей не менее 144,2 тыс. тонн;</w:t>
            </w:r>
          </w:p>
          <w:p w:rsidR="00DF5A9C" w:rsidRDefault="00DF5A9C">
            <w:pPr>
              <w:pStyle w:val="ConsPlusNormal"/>
            </w:pPr>
            <w:r>
              <w:t>обеспечение реализации инвестиционного проекта "Племенной репродуктор II порядка в Нефтеюганском районе Ханты-Мансийского автономного округа - Югры";</w:t>
            </w:r>
          </w:p>
          <w:p w:rsidR="00DF5A9C" w:rsidRDefault="00DF5A9C">
            <w:pPr>
              <w:pStyle w:val="ConsPlusNormal"/>
            </w:pPr>
            <w:r>
              <w:t>обеспечение развития материально-технической базы не менее 30 сельскохозяйственных товаропроизводителей;</w:t>
            </w:r>
          </w:p>
          <w:p w:rsidR="00DF5A9C" w:rsidRDefault="00DF5A9C">
            <w:pPr>
              <w:pStyle w:val="ConsPlusNormal"/>
            </w:pPr>
            <w:r>
              <w:t xml:space="preserve">обеспечение ежегодного увеличения на 1% объема собственного производства и реализации рыбной продукции по отношению к </w:t>
            </w:r>
            <w:r>
              <w:lastRenderedPageBreak/>
              <w:t>отчетному году сельскохозяйственными товаропроизводителями, получившими поддержку на создание и модернизацию объектов рыбоводной инфраструктуры;</w:t>
            </w:r>
          </w:p>
          <w:p w:rsidR="00DF5A9C" w:rsidRDefault="00DF5A9C">
            <w:pPr>
              <w:pStyle w:val="ConsPlusNormal"/>
            </w:pPr>
            <w:r>
              <w:t>обеспечение реализации не менее 2 проектов создания животноводческих молочных комплексов;</w:t>
            </w:r>
          </w:p>
          <w:p w:rsidR="00DF5A9C" w:rsidRDefault="00DF5A9C">
            <w:pPr>
              <w:pStyle w:val="ConsPlusNormal"/>
            </w:pPr>
            <w:r>
              <w:t>обеспечение реализации не менее 5 проектов "Агростартап" по созданию и (или) развитию хозяйства;</w:t>
            </w:r>
          </w:p>
          <w:p w:rsidR="00DF5A9C" w:rsidRDefault="00DF5A9C">
            <w:pPr>
              <w:pStyle w:val="ConsPlusNormal"/>
            </w:pPr>
            <w:r>
              <w:t>обеспечение вовлечения в сельскохозяйственный оборот не менее 500 гектар земель сельскохозяйственного назначения и земельных участков, предназначенных для осуществления сельскохозяйственной деятельности;</w:t>
            </w:r>
          </w:p>
          <w:p w:rsidR="00DF5A9C" w:rsidRDefault="00DF5A9C">
            <w:pPr>
              <w:pStyle w:val="ConsPlusNormal"/>
            </w:pPr>
            <w:r>
              <w:t>обеспечение создания не менее 7 пунктов приема продукции традиционной хозяйственной деятельности коренных малочисленных народов Севера;</w:t>
            </w:r>
          </w:p>
          <w:p w:rsidR="00DF5A9C" w:rsidRDefault="00DF5A9C">
            <w:pPr>
              <w:pStyle w:val="ConsPlusNormal"/>
            </w:pPr>
            <w:r>
              <w:t>обеспечение ежегодного посева кормовых культур в районах Крайнего Севера и приравненных к ним местностях в размере 1,3 тыс. гектаров;</w:t>
            </w:r>
          </w:p>
          <w:p w:rsidR="00DF5A9C" w:rsidRDefault="00DF5A9C">
            <w:pPr>
              <w:pStyle w:val="ConsPlusNormal"/>
            </w:pPr>
            <w:r>
              <w:t>обеспечение ежегодного увеличения на 0,5 процента объема заготовки (сбора) или реализации продукции дикоросов по отношению к отчетному финансовому году товаропроизводителями, получившими поддержку на реализацию проектов по заготовке и переработке дикоросов;</w:t>
            </w:r>
          </w:p>
          <w:p w:rsidR="00DF5A9C" w:rsidRDefault="00DF5A9C">
            <w:pPr>
              <w:pStyle w:val="ConsPlusNormal"/>
            </w:pPr>
            <w:r>
              <w:t>обеспечение численности поголовья северных оленей в размере не менее 22 тыс. голов;</w:t>
            </w:r>
          </w:p>
          <w:p w:rsidR="00DF5A9C" w:rsidRDefault="00DF5A9C">
            <w:pPr>
              <w:pStyle w:val="ConsPlusNormal"/>
            </w:pPr>
            <w:r>
              <w:lastRenderedPageBreak/>
              <w:t>обеспечение численности племенного маточного поголовья сельскохозяйственных животных 0,854 тыс. условных голов;</w:t>
            </w:r>
          </w:p>
          <w:p w:rsidR="00DF5A9C" w:rsidRDefault="00DF5A9C">
            <w:pPr>
              <w:pStyle w:val="ConsPlusNormal"/>
            </w:pPr>
            <w:r>
              <w:t>обеспечение к 2027 году увеличения рентабельности сельскохозяйственных организаций (с учетом субсидий) до 2,9%;</w:t>
            </w:r>
          </w:p>
          <w:p w:rsidR="00DF5A9C" w:rsidRDefault="00DF5A9C">
            <w:pPr>
              <w:pStyle w:val="ConsPlusNormal"/>
            </w:pPr>
            <w:r>
              <w:t>обеспечение к 2026 году ежегодного увеличения на 1% объёма производства овощей защищенного грунта по отношению к отчетному году сельскохозяйственными товаропроизводителями, получившими поддержку на возмещение части затрат на энергоносители промышленным теплицам;</w:t>
            </w:r>
          </w:p>
          <w:p w:rsidR="00DF5A9C" w:rsidRDefault="00DF5A9C">
            <w:pPr>
              <w:pStyle w:val="ConsPlusNormal"/>
            </w:pPr>
            <w:r>
              <w:t>обеспечение к 2026 году создания 4 объектов для приема, хранения и переработки сельскохозяйственной и (или) пищевой продукции (модульных конструкций, предназначенных для убоя сельскохозяйственных животных, переработки сельскохозяйственной и (или) пищевой продукции, холодильного оборудования (в том числе сплит-систем)) на базе АО "Саранпаульская оленеводческая компания"</w:t>
            </w:r>
          </w:p>
        </w:tc>
        <w:tc>
          <w:tcPr>
            <w:tcW w:w="4422" w:type="dxa"/>
          </w:tcPr>
          <w:p w:rsidR="00DF5A9C" w:rsidRDefault="00DF5A9C">
            <w:pPr>
              <w:pStyle w:val="ConsPlusNormal"/>
            </w:pPr>
            <w:r>
              <w:lastRenderedPageBreak/>
              <w:t>индекс производства продукции сельского хозяйства (в сопоставимых ценах) к уровню 2021 года;</w:t>
            </w:r>
          </w:p>
          <w:p w:rsidR="00DF5A9C" w:rsidRDefault="00DF5A9C">
            <w:pPr>
              <w:pStyle w:val="ConsPlusNormal"/>
            </w:pPr>
            <w:r>
              <w:t>индекс производства пищевых продуктов (в сопоставимых ценах) к уровню 2021 года;</w:t>
            </w:r>
          </w:p>
          <w:p w:rsidR="00DF5A9C" w:rsidRDefault="00DF5A9C">
            <w:pPr>
              <w:pStyle w:val="ConsPlusNormal"/>
            </w:pPr>
            <w:r>
              <w:t>среднемесячная начисленная заработная плата работников сельского хозяйства (без субъектов малого предпринимательства)</w:t>
            </w:r>
          </w:p>
        </w:tc>
      </w:tr>
      <w:tr w:rsidR="00DF5A9C">
        <w:tc>
          <w:tcPr>
            <w:tcW w:w="484" w:type="dxa"/>
          </w:tcPr>
          <w:p w:rsidR="00DF5A9C" w:rsidRDefault="00DF5A9C">
            <w:pPr>
              <w:pStyle w:val="ConsPlusNormal"/>
            </w:pPr>
            <w:r>
              <w:lastRenderedPageBreak/>
              <w:t>5.</w:t>
            </w:r>
          </w:p>
        </w:tc>
        <w:tc>
          <w:tcPr>
            <w:tcW w:w="13039" w:type="dxa"/>
            <w:gridSpan w:val="3"/>
          </w:tcPr>
          <w:p w:rsidR="00DF5A9C" w:rsidRDefault="00DF5A9C">
            <w:pPr>
              <w:pStyle w:val="ConsPlusNormal"/>
            </w:pPr>
            <w:r>
              <w:t>Комплекс процессных мероприятий "Развитие сельскохозяйственного производства, рыбохозяйственного комплекса и деятельности по заготовке и переработке дикоросов"</w:t>
            </w:r>
          </w:p>
        </w:tc>
      </w:tr>
      <w:tr w:rsidR="00DF5A9C">
        <w:tc>
          <w:tcPr>
            <w:tcW w:w="484" w:type="dxa"/>
          </w:tcPr>
          <w:p w:rsidR="00DF5A9C" w:rsidRDefault="00DF5A9C">
            <w:pPr>
              <w:pStyle w:val="ConsPlusNormal"/>
            </w:pPr>
          </w:p>
        </w:tc>
        <w:tc>
          <w:tcPr>
            <w:tcW w:w="3798" w:type="dxa"/>
          </w:tcPr>
          <w:p w:rsidR="00DF5A9C" w:rsidRDefault="00DF5A9C">
            <w:pPr>
              <w:pStyle w:val="ConsPlusNormal"/>
            </w:pPr>
            <w:r>
              <w:t>Ответственный за реализацию: Деппромышленности Югры</w:t>
            </w:r>
          </w:p>
        </w:tc>
        <w:tc>
          <w:tcPr>
            <w:tcW w:w="9241" w:type="dxa"/>
            <w:gridSpan w:val="2"/>
          </w:tcPr>
          <w:p w:rsidR="00DF5A9C" w:rsidRDefault="00DF5A9C">
            <w:pPr>
              <w:pStyle w:val="ConsPlusNormal"/>
            </w:pPr>
            <w:r>
              <w:t>срок реализации: 2024 - 2030</w:t>
            </w:r>
          </w:p>
        </w:tc>
      </w:tr>
      <w:tr w:rsidR="00DF5A9C">
        <w:tc>
          <w:tcPr>
            <w:tcW w:w="484" w:type="dxa"/>
          </w:tcPr>
          <w:p w:rsidR="00DF5A9C" w:rsidRDefault="00DF5A9C">
            <w:pPr>
              <w:pStyle w:val="ConsPlusNormal"/>
            </w:pPr>
            <w:r>
              <w:t>5.1.</w:t>
            </w:r>
          </w:p>
        </w:tc>
        <w:tc>
          <w:tcPr>
            <w:tcW w:w="3798" w:type="dxa"/>
          </w:tcPr>
          <w:p w:rsidR="00DF5A9C" w:rsidRDefault="00DF5A9C">
            <w:pPr>
              <w:pStyle w:val="ConsPlusNormal"/>
            </w:pPr>
            <w:r>
              <w:t>Обеспечение развития рыбохозяйственного комплекса, увеличение объемов добычи (вылова) водных биоресурсов</w:t>
            </w:r>
          </w:p>
        </w:tc>
        <w:tc>
          <w:tcPr>
            <w:tcW w:w="4819" w:type="dxa"/>
          </w:tcPr>
          <w:p w:rsidR="00DF5A9C" w:rsidRDefault="00DF5A9C">
            <w:pPr>
              <w:pStyle w:val="ConsPlusNormal"/>
            </w:pPr>
            <w:r>
              <w:t>к 2030 году: проведение очистки береговой линии протяженностью не менее 250 км (накопительным итогом);</w:t>
            </w:r>
          </w:p>
          <w:p w:rsidR="00DF5A9C" w:rsidRDefault="00DF5A9C">
            <w:pPr>
              <w:pStyle w:val="ConsPlusNormal"/>
            </w:pPr>
            <w:r>
              <w:t xml:space="preserve">проведение рыбоводно-биологических </w:t>
            </w:r>
            <w:r>
              <w:lastRenderedPageBreak/>
              <w:t>обоснований добычи водных биоресурсов в Обь-Иртышском бассейне;</w:t>
            </w:r>
          </w:p>
          <w:p w:rsidR="00DF5A9C" w:rsidRDefault="00DF5A9C">
            <w:pPr>
              <w:pStyle w:val="ConsPlusNormal"/>
            </w:pPr>
            <w:r>
              <w:t>добыча (вылов) водных биоресурсов в размере 50 тыс. тонн накопительным итогом</w:t>
            </w:r>
          </w:p>
        </w:tc>
        <w:tc>
          <w:tcPr>
            <w:tcW w:w="4422" w:type="dxa"/>
          </w:tcPr>
          <w:p w:rsidR="00DF5A9C" w:rsidRDefault="00DF5A9C">
            <w:pPr>
              <w:pStyle w:val="ConsPlusNormal"/>
            </w:pPr>
            <w:r>
              <w:lastRenderedPageBreak/>
              <w:t>индекс производства пищевых продуктов (в сопоставимых ценах) к уровню 2021 года</w:t>
            </w:r>
          </w:p>
        </w:tc>
      </w:tr>
      <w:tr w:rsidR="00DF5A9C">
        <w:tc>
          <w:tcPr>
            <w:tcW w:w="484" w:type="dxa"/>
          </w:tcPr>
          <w:p w:rsidR="00DF5A9C" w:rsidRDefault="00DF5A9C">
            <w:pPr>
              <w:pStyle w:val="ConsPlusNormal"/>
            </w:pPr>
            <w:r>
              <w:t>5.2.</w:t>
            </w:r>
          </w:p>
        </w:tc>
        <w:tc>
          <w:tcPr>
            <w:tcW w:w="3798" w:type="dxa"/>
          </w:tcPr>
          <w:p w:rsidR="00DF5A9C" w:rsidRDefault="00DF5A9C">
            <w:pPr>
              <w:pStyle w:val="ConsPlusNormal"/>
            </w:pPr>
            <w:r>
              <w:t>Создание условий для развития конкурентной среды и продвижения продукции товаропроизводителей агропромышленного комплекса на новые рынки</w:t>
            </w:r>
          </w:p>
        </w:tc>
        <w:tc>
          <w:tcPr>
            <w:tcW w:w="4819" w:type="dxa"/>
          </w:tcPr>
          <w:p w:rsidR="00DF5A9C" w:rsidRDefault="00DF5A9C">
            <w:pPr>
              <w:pStyle w:val="ConsPlusNormal"/>
            </w:pPr>
            <w:r>
              <w:t>к 2030 году: оказание финансовой поддержки не менее 750 сельскохозяйственным товаропроизводителям (в том числе личным подсобным хозяйствам), организациям, осуществляющим деятельность в сфере заготовки и переработки дикоросов, переработки рыбопродукции, за счет субвенций, направленных муниципальным образованиям на исполнение переданного отдельного государственного полномочия;</w:t>
            </w:r>
          </w:p>
          <w:p w:rsidR="00DF5A9C" w:rsidRDefault="00DF5A9C">
            <w:pPr>
              <w:pStyle w:val="ConsPlusNormal"/>
            </w:pPr>
            <w:r>
              <w:t>внедрение результатов не менее 6 научно-исследовательских работ в практику сельскохозяйственной деятельности;</w:t>
            </w:r>
          </w:p>
          <w:p w:rsidR="00DF5A9C" w:rsidRDefault="00DF5A9C">
            <w:pPr>
              <w:pStyle w:val="ConsPlusNormal"/>
            </w:pPr>
            <w:r>
              <w:t>обеспечение ежегодного участия не менее 10 товаропроизводителей агропромышленного комплекса автономного округа в выставочных мероприятиях для демонстрации достижений развития ассортимента продукции и производственных возможностей</w:t>
            </w:r>
          </w:p>
        </w:tc>
        <w:tc>
          <w:tcPr>
            <w:tcW w:w="4422" w:type="dxa"/>
          </w:tcPr>
          <w:p w:rsidR="00DF5A9C" w:rsidRDefault="00DF5A9C">
            <w:pPr>
              <w:pStyle w:val="ConsPlusNormal"/>
            </w:pPr>
            <w:r>
              <w:t>индекс производства продукции сельского хозяйства (в сопоставимых ценах) к уровню 2021 года;</w:t>
            </w:r>
          </w:p>
          <w:p w:rsidR="00DF5A9C" w:rsidRDefault="00DF5A9C">
            <w:pPr>
              <w:pStyle w:val="ConsPlusNormal"/>
            </w:pPr>
            <w:r>
              <w:t>индекс производства пищевых продуктов (в сопоставимых ценах) к уровню 2021 года</w:t>
            </w:r>
          </w:p>
        </w:tc>
      </w:tr>
    </w:tbl>
    <w:p w:rsidR="00DF5A9C" w:rsidRDefault="00DF5A9C">
      <w:pPr>
        <w:pStyle w:val="ConsPlusNormal"/>
        <w:ind w:firstLine="540"/>
        <w:jc w:val="both"/>
      </w:pPr>
    </w:p>
    <w:p w:rsidR="00DF5A9C" w:rsidRDefault="00DF5A9C">
      <w:pPr>
        <w:pStyle w:val="ConsPlusTitle"/>
        <w:jc w:val="center"/>
        <w:outlineLvl w:val="2"/>
      </w:pPr>
      <w:r>
        <w:t>4. Финансовое обеспечение государственной программы</w:t>
      </w:r>
    </w:p>
    <w:p w:rsidR="00DF5A9C" w:rsidRDefault="00DF5A9C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4"/>
        <w:gridCol w:w="2479"/>
        <w:gridCol w:w="1144"/>
        <w:gridCol w:w="1144"/>
        <w:gridCol w:w="1144"/>
        <w:gridCol w:w="1144"/>
        <w:gridCol w:w="1144"/>
        <w:gridCol w:w="1144"/>
        <w:gridCol w:w="1144"/>
      </w:tblGrid>
      <w:tr w:rsidR="00DF5A9C">
        <w:tc>
          <w:tcPr>
            <w:tcW w:w="664" w:type="dxa"/>
            <w:vMerge w:val="restart"/>
          </w:tcPr>
          <w:p w:rsidR="00DF5A9C" w:rsidRDefault="00DF5A9C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479" w:type="dxa"/>
            <w:vMerge w:val="restart"/>
          </w:tcPr>
          <w:p w:rsidR="00DF5A9C" w:rsidRDefault="00DF5A9C">
            <w:pPr>
              <w:pStyle w:val="ConsPlusNormal"/>
              <w:jc w:val="center"/>
            </w:pPr>
            <w:r>
              <w:t xml:space="preserve">Наименование государственной программы, структурного элемента/источник финансового </w:t>
            </w:r>
            <w:r>
              <w:lastRenderedPageBreak/>
              <w:t>обеспечения</w:t>
            </w:r>
          </w:p>
        </w:tc>
        <w:tc>
          <w:tcPr>
            <w:tcW w:w="8008" w:type="dxa"/>
            <w:gridSpan w:val="7"/>
          </w:tcPr>
          <w:p w:rsidR="00DF5A9C" w:rsidRDefault="00DF5A9C">
            <w:pPr>
              <w:pStyle w:val="ConsPlusNormal"/>
              <w:jc w:val="center"/>
            </w:pPr>
            <w:r>
              <w:lastRenderedPageBreak/>
              <w:t>Объем финансового обеспечения по годам, тыс. рублей</w:t>
            </w:r>
          </w:p>
        </w:tc>
      </w:tr>
      <w:tr w:rsidR="00DF5A9C">
        <w:tc>
          <w:tcPr>
            <w:tcW w:w="664" w:type="dxa"/>
            <w:vMerge/>
          </w:tcPr>
          <w:p w:rsidR="00DF5A9C" w:rsidRDefault="00DF5A9C">
            <w:pPr>
              <w:pStyle w:val="ConsPlusNormal"/>
            </w:pPr>
          </w:p>
        </w:tc>
        <w:tc>
          <w:tcPr>
            <w:tcW w:w="2479" w:type="dxa"/>
            <w:vMerge/>
          </w:tcPr>
          <w:p w:rsidR="00DF5A9C" w:rsidRDefault="00DF5A9C">
            <w:pPr>
              <w:pStyle w:val="ConsPlusNormal"/>
            </w:pPr>
          </w:p>
        </w:tc>
        <w:tc>
          <w:tcPr>
            <w:tcW w:w="1144" w:type="dxa"/>
          </w:tcPr>
          <w:p w:rsidR="00DF5A9C" w:rsidRDefault="00DF5A9C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1144" w:type="dxa"/>
          </w:tcPr>
          <w:p w:rsidR="00DF5A9C" w:rsidRDefault="00DF5A9C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1144" w:type="dxa"/>
          </w:tcPr>
          <w:p w:rsidR="00DF5A9C" w:rsidRDefault="00DF5A9C">
            <w:pPr>
              <w:pStyle w:val="ConsPlusNormal"/>
              <w:jc w:val="center"/>
            </w:pPr>
            <w:r>
              <w:t>2027 год</w:t>
            </w:r>
          </w:p>
        </w:tc>
        <w:tc>
          <w:tcPr>
            <w:tcW w:w="1144" w:type="dxa"/>
          </w:tcPr>
          <w:p w:rsidR="00DF5A9C" w:rsidRDefault="00DF5A9C">
            <w:pPr>
              <w:pStyle w:val="ConsPlusNormal"/>
              <w:jc w:val="center"/>
            </w:pPr>
            <w:r>
              <w:t>2028 год</w:t>
            </w:r>
          </w:p>
        </w:tc>
        <w:tc>
          <w:tcPr>
            <w:tcW w:w="1144" w:type="dxa"/>
          </w:tcPr>
          <w:p w:rsidR="00DF5A9C" w:rsidRDefault="00DF5A9C">
            <w:pPr>
              <w:pStyle w:val="ConsPlusNormal"/>
              <w:jc w:val="center"/>
            </w:pPr>
            <w:r>
              <w:t>2029 год</w:t>
            </w:r>
          </w:p>
        </w:tc>
        <w:tc>
          <w:tcPr>
            <w:tcW w:w="1144" w:type="dxa"/>
          </w:tcPr>
          <w:p w:rsidR="00DF5A9C" w:rsidRDefault="00DF5A9C">
            <w:pPr>
              <w:pStyle w:val="ConsPlusNormal"/>
              <w:jc w:val="center"/>
            </w:pPr>
            <w:r>
              <w:t>2030 год</w:t>
            </w:r>
          </w:p>
        </w:tc>
        <w:tc>
          <w:tcPr>
            <w:tcW w:w="1144" w:type="dxa"/>
          </w:tcPr>
          <w:p w:rsidR="00DF5A9C" w:rsidRDefault="00DF5A9C">
            <w:pPr>
              <w:pStyle w:val="ConsPlusNormal"/>
              <w:jc w:val="center"/>
            </w:pPr>
            <w:r>
              <w:t>Всего</w:t>
            </w:r>
          </w:p>
        </w:tc>
      </w:tr>
      <w:tr w:rsidR="00DF5A9C">
        <w:tblPrEx>
          <w:tblBorders>
            <w:insideH w:val="nil"/>
          </w:tblBorders>
        </w:tblPrEx>
        <w:tc>
          <w:tcPr>
            <w:tcW w:w="11151" w:type="dxa"/>
            <w:gridSpan w:val="9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1"/>
              <w:gridCol w:w="90"/>
              <w:gridCol w:w="10796"/>
              <w:gridCol w:w="90"/>
            </w:tblGrid>
            <w:tr w:rsidR="00DF5A9C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F5A9C" w:rsidRDefault="00DF5A9C">
                  <w:pPr>
                    <w:pStyle w:val="ConsPlusNormal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F5A9C" w:rsidRDefault="00DF5A9C">
                  <w:pPr>
                    <w:pStyle w:val="ConsPlusNormal"/>
                  </w:pPr>
                </w:p>
              </w:tc>
              <w:tc>
                <w:tcPr>
                  <w:tcW w:w="14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DF5A9C" w:rsidRDefault="00DF5A9C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КонсультантПлюс: примечание.</w:t>
                  </w:r>
                </w:p>
                <w:p w:rsidR="00DF5A9C" w:rsidRDefault="00DF5A9C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Нумерация граф дана в соответствии с официальным текстом документа.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F5A9C" w:rsidRDefault="00DF5A9C">
                  <w:pPr>
                    <w:pStyle w:val="ConsPlusNormal"/>
                  </w:pPr>
                </w:p>
              </w:tc>
            </w:tr>
          </w:tbl>
          <w:p w:rsidR="00DF5A9C" w:rsidRDefault="00DF5A9C">
            <w:pPr>
              <w:pStyle w:val="ConsPlusNormal"/>
            </w:pPr>
          </w:p>
        </w:tc>
      </w:tr>
      <w:tr w:rsidR="00DF5A9C">
        <w:tblPrEx>
          <w:tblBorders>
            <w:insideH w:val="nil"/>
          </w:tblBorders>
        </w:tblPrEx>
        <w:tc>
          <w:tcPr>
            <w:tcW w:w="664" w:type="dxa"/>
            <w:tcBorders>
              <w:top w:val="nil"/>
            </w:tcBorders>
          </w:tcPr>
          <w:p w:rsidR="00DF5A9C" w:rsidRDefault="00DF5A9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79" w:type="dxa"/>
            <w:tcBorders>
              <w:top w:val="nil"/>
            </w:tcBorders>
          </w:tcPr>
          <w:p w:rsidR="00DF5A9C" w:rsidRDefault="00DF5A9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4" w:type="dxa"/>
            <w:tcBorders>
              <w:top w:val="nil"/>
            </w:tcBorders>
          </w:tcPr>
          <w:p w:rsidR="00DF5A9C" w:rsidRDefault="00DF5A9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44" w:type="dxa"/>
            <w:tcBorders>
              <w:top w:val="nil"/>
            </w:tcBorders>
          </w:tcPr>
          <w:p w:rsidR="00DF5A9C" w:rsidRDefault="00DF5A9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44" w:type="dxa"/>
            <w:tcBorders>
              <w:top w:val="nil"/>
            </w:tcBorders>
          </w:tcPr>
          <w:p w:rsidR="00DF5A9C" w:rsidRDefault="00DF5A9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44" w:type="dxa"/>
            <w:tcBorders>
              <w:top w:val="nil"/>
            </w:tcBorders>
          </w:tcPr>
          <w:p w:rsidR="00DF5A9C" w:rsidRDefault="00DF5A9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44" w:type="dxa"/>
            <w:tcBorders>
              <w:top w:val="nil"/>
            </w:tcBorders>
          </w:tcPr>
          <w:p w:rsidR="00DF5A9C" w:rsidRDefault="00DF5A9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44" w:type="dxa"/>
            <w:tcBorders>
              <w:top w:val="nil"/>
            </w:tcBorders>
          </w:tcPr>
          <w:p w:rsidR="00DF5A9C" w:rsidRDefault="00DF5A9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44" w:type="dxa"/>
            <w:tcBorders>
              <w:top w:val="nil"/>
            </w:tcBorders>
          </w:tcPr>
          <w:p w:rsidR="00DF5A9C" w:rsidRDefault="00DF5A9C">
            <w:pPr>
              <w:pStyle w:val="ConsPlusNormal"/>
              <w:jc w:val="center"/>
            </w:pPr>
            <w:r>
              <w:t>10</w:t>
            </w:r>
          </w:p>
        </w:tc>
      </w:tr>
      <w:tr w:rsidR="00DF5A9C">
        <w:tc>
          <w:tcPr>
            <w:tcW w:w="3143" w:type="dxa"/>
            <w:gridSpan w:val="2"/>
          </w:tcPr>
          <w:p w:rsidR="00DF5A9C" w:rsidRDefault="00DF5A9C">
            <w:pPr>
              <w:pStyle w:val="ConsPlusNormal"/>
            </w:pPr>
            <w:r>
              <w:t>Государственная программа (всего), в том числе:</w:t>
            </w:r>
          </w:p>
        </w:tc>
        <w:tc>
          <w:tcPr>
            <w:tcW w:w="1144" w:type="dxa"/>
          </w:tcPr>
          <w:p w:rsidR="00DF5A9C" w:rsidRDefault="00DF5A9C">
            <w:pPr>
              <w:pStyle w:val="ConsPlusNormal"/>
            </w:pPr>
            <w:r>
              <w:t>1489724,1</w:t>
            </w:r>
          </w:p>
        </w:tc>
        <w:tc>
          <w:tcPr>
            <w:tcW w:w="1144" w:type="dxa"/>
          </w:tcPr>
          <w:p w:rsidR="00DF5A9C" w:rsidRDefault="00DF5A9C">
            <w:pPr>
              <w:pStyle w:val="ConsPlusNormal"/>
            </w:pPr>
            <w:r>
              <w:t>1527334,1</w:t>
            </w:r>
          </w:p>
        </w:tc>
        <w:tc>
          <w:tcPr>
            <w:tcW w:w="1144" w:type="dxa"/>
          </w:tcPr>
          <w:p w:rsidR="00DF5A9C" w:rsidRDefault="00DF5A9C">
            <w:pPr>
              <w:pStyle w:val="ConsPlusNormal"/>
            </w:pPr>
            <w:r>
              <w:t>1378829,5</w:t>
            </w:r>
          </w:p>
        </w:tc>
        <w:tc>
          <w:tcPr>
            <w:tcW w:w="1144" w:type="dxa"/>
          </w:tcPr>
          <w:p w:rsidR="00DF5A9C" w:rsidRDefault="00DF5A9C">
            <w:pPr>
              <w:pStyle w:val="ConsPlusNormal"/>
            </w:pPr>
            <w:r>
              <w:t>1235873,5</w:t>
            </w:r>
          </w:p>
        </w:tc>
        <w:tc>
          <w:tcPr>
            <w:tcW w:w="1144" w:type="dxa"/>
          </w:tcPr>
          <w:p w:rsidR="00DF5A9C" w:rsidRDefault="00DF5A9C">
            <w:pPr>
              <w:pStyle w:val="ConsPlusNormal"/>
            </w:pPr>
            <w:r>
              <w:t>1235873,5</w:t>
            </w:r>
          </w:p>
        </w:tc>
        <w:tc>
          <w:tcPr>
            <w:tcW w:w="1144" w:type="dxa"/>
          </w:tcPr>
          <w:p w:rsidR="00DF5A9C" w:rsidRDefault="00DF5A9C">
            <w:pPr>
              <w:pStyle w:val="ConsPlusNormal"/>
            </w:pPr>
            <w:r>
              <w:t>1235873,5</w:t>
            </w:r>
          </w:p>
        </w:tc>
        <w:tc>
          <w:tcPr>
            <w:tcW w:w="1144" w:type="dxa"/>
          </w:tcPr>
          <w:p w:rsidR="00DF5A9C" w:rsidRDefault="00DF5A9C">
            <w:pPr>
              <w:pStyle w:val="ConsPlusNormal"/>
            </w:pPr>
            <w:r>
              <w:t>8103508,2</w:t>
            </w:r>
          </w:p>
        </w:tc>
      </w:tr>
      <w:tr w:rsidR="00DF5A9C">
        <w:tc>
          <w:tcPr>
            <w:tcW w:w="3143" w:type="dxa"/>
            <w:gridSpan w:val="2"/>
          </w:tcPr>
          <w:p w:rsidR="00DF5A9C" w:rsidRDefault="00DF5A9C">
            <w:pPr>
              <w:pStyle w:val="ConsPlusNormal"/>
            </w:pPr>
            <w:r>
              <w:t>Бюджет автономного округа (всего), из них:</w:t>
            </w:r>
          </w:p>
        </w:tc>
        <w:tc>
          <w:tcPr>
            <w:tcW w:w="1144" w:type="dxa"/>
          </w:tcPr>
          <w:p w:rsidR="00DF5A9C" w:rsidRDefault="00DF5A9C">
            <w:pPr>
              <w:pStyle w:val="ConsPlusNormal"/>
            </w:pPr>
            <w:r>
              <w:t>1444124,1</w:t>
            </w:r>
          </w:p>
        </w:tc>
        <w:tc>
          <w:tcPr>
            <w:tcW w:w="1144" w:type="dxa"/>
          </w:tcPr>
          <w:p w:rsidR="00DF5A9C" w:rsidRDefault="00DF5A9C">
            <w:pPr>
              <w:pStyle w:val="ConsPlusNormal"/>
            </w:pPr>
            <w:r>
              <w:t>1480834,1</w:t>
            </w:r>
          </w:p>
        </w:tc>
        <w:tc>
          <w:tcPr>
            <w:tcW w:w="1144" w:type="dxa"/>
          </w:tcPr>
          <w:p w:rsidR="00DF5A9C" w:rsidRDefault="00DF5A9C">
            <w:pPr>
              <w:pStyle w:val="ConsPlusNormal"/>
            </w:pPr>
            <w:r>
              <w:t>1332329,5</w:t>
            </w:r>
          </w:p>
        </w:tc>
        <w:tc>
          <w:tcPr>
            <w:tcW w:w="1144" w:type="dxa"/>
          </w:tcPr>
          <w:p w:rsidR="00DF5A9C" w:rsidRDefault="00DF5A9C">
            <w:pPr>
              <w:pStyle w:val="ConsPlusNormal"/>
            </w:pPr>
            <w:r>
              <w:t>1189373,5</w:t>
            </w:r>
          </w:p>
        </w:tc>
        <w:tc>
          <w:tcPr>
            <w:tcW w:w="1144" w:type="dxa"/>
          </w:tcPr>
          <w:p w:rsidR="00DF5A9C" w:rsidRDefault="00DF5A9C">
            <w:pPr>
              <w:pStyle w:val="ConsPlusNormal"/>
            </w:pPr>
            <w:r>
              <w:t>1189373,5</w:t>
            </w:r>
          </w:p>
        </w:tc>
        <w:tc>
          <w:tcPr>
            <w:tcW w:w="1144" w:type="dxa"/>
          </w:tcPr>
          <w:p w:rsidR="00DF5A9C" w:rsidRDefault="00DF5A9C">
            <w:pPr>
              <w:pStyle w:val="ConsPlusNormal"/>
            </w:pPr>
            <w:r>
              <w:t>1189373,5</w:t>
            </w:r>
          </w:p>
        </w:tc>
        <w:tc>
          <w:tcPr>
            <w:tcW w:w="1144" w:type="dxa"/>
          </w:tcPr>
          <w:p w:rsidR="00DF5A9C" w:rsidRDefault="00DF5A9C">
            <w:pPr>
              <w:pStyle w:val="ConsPlusNormal"/>
            </w:pPr>
            <w:r>
              <w:t>7825408,2</w:t>
            </w:r>
          </w:p>
        </w:tc>
      </w:tr>
      <w:tr w:rsidR="00DF5A9C">
        <w:tc>
          <w:tcPr>
            <w:tcW w:w="3143" w:type="dxa"/>
            <w:gridSpan w:val="2"/>
          </w:tcPr>
          <w:p w:rsidR="00DF5A9C" w:rsidRDefault="00DF5A9C">
            <w:pPr>
              <w:pStyle w:val="ConsPlusNormal"/>
            </w:pPr>
            <w:r>
              <w:t>межбюджетные трансферты местным бюджетам</w:t>
            </w:r>
          </w:p>
        </w:tc>
        <w:tc>
          <w:tcPr>
            <w:tcW w:w="1144" w:type="dxa"/>
          </w:tcPr>
          <w:p w:rsidR="00DF5A9C" w:rsidRDefault="00DF5A9C">
            <w:pPr>
              <w:pStyle w:val="ConsPlusNormal"/>
            </w:pPr>
            <w:r>
              <w:t>1021234,6</w:t>
            </w:r>
          </w:p>
        </w:tc>
        <w:tc>
          <w:tcPr>
            <w:tcW w:w="1144" w:type="dxa"/>
          </w:tcPr>
          <w:p w:rsidR="00DF5A9C" w:rsidRDefault="00DF5A9C">
            <w:pPr>
              <w:pStyle w:val="ConsPlusNormal"/>
            </w:pPr>
            <w:r>
              <w:t>1019214,1</w:t>
            </w:r>
          </w:p>
        </w:tc>
        <w:tc>
          <w:tcPr>
            <w:tcW w:w="1144" w:type="dxa"/>
          </w:tcPr>
          <w:p w:rsidR="00DF5A9C" w:rsidRDefault="00DF5A9C">
            <w:pPr>
              <w:pStyle w:val="ConsPlusNormal"/>
            </w:pPr>
            <w:r>
              <w:t>1016063,3</w:t>
            </w:r>
          </w:p>
        </w:tc>
        <w:tc>
          <w:tcPr>
            <w:tcW w:w="1144" w:type="dxa"/>
          </w:tcPr>
          <w:p w:rsidR="00DF5A9C" w:rsidRDefault="00DF5A9C">
            <w:pPr>
              <w:pStyle w:val="ConsPlusNormal"/>
            </w:pPr>
            <w:r>
              <w:t>984603,8</w:t>
            </w:r>
          </w:p>
        </w:tc>
        <w:tc>
          <w:tcPr>
            <w:tcW w:w="1144" w:type="dxa"/>
          </w:tcPr>
          <w:p w:rsidR="00DF5A9C" w:rsidRDefault="00DF5A9C">
            <w:pPr>
              <w:pStyle w:val="ConsPlusNormal"/>
            </w:pPr>
            <w:r>
              <w:t>984603,8</w:t>
            </w:r>
          </w:p>
        </w:tc>
        <w:tc>
          <w:tcPr>
            <w:tcW w:w="1144" w:type="dxa"/>
          </w:tcPr>
          <w:p w:rsidR="00DF5A9C" w:rsidRDefault="00DF5A9C">
            <w:pPr>
              <w:pStyle w:val="ConsPlusNormal"/>
            </w:pPr>
            <w:r>
              <w:t>984603,8</w:t>
            </w:r>
          </w:p>
        </w:tc>
        <w:tc>
          <w:tcPr>
            <w:tcW w:w="1144" w:type="dxa"/>
          </w:tcPr>
          <w:p w:rsidR="00DF5A9C" w:rsidRDefault="00DF5A9C">
            <w:pPr>
              <w:pStyle w:val="ConsPlusNormal"/>
            </w:pPr>
            <w:r>
              <w:t>6010323,4</w:t>
            </w:r>
          </w:p>
        </w:tc>
      </w:tr>
      <w:tr w:rsidR="00DF5A9C">
        <w:tc>
          <w:tcPr>
            <w:tcW w:w="3143" w:type="dxa"/>
            <w:gridSpan w:val="2"/>
          </w:tcPr>
          <w:p w:rsidR="00DF5A9C" w:rsidRDefault="00DF5A9C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144" w:type="dxa"/>
          </w:tcPr>
          <w:p w:rsidR="00DF5A9C" w:rsidRDefault="00DF5A9C">
            <w:pPr>
              <w:pStyle w:val="ConsPlusNormal"/>
            </w:pPr>
            <w:r>
              <w:t>45600,0</w:t>
            </w:r>
          </w:p>
        </w:tc>
        <w:tc>
          <w:tcPr>
            <w:tcW w:w="1144" w:type="dxa"/>
          </w:tcPr>
          <w:p w:rsidR="00DF5A9C" w:rsidRDefault="00DF5A9C">
            <w:pPr>
              <w:pStyle w:val="ConsPlusNormal"/>
            </w:pPr>
            <w:r>
              <w:t>46500,0</w:t>
            </w:r>
          </w:p>
        </w:tc>
        <w:tc>
          <w:tcPr>
            <w:tcW w:w="1144" w:type="dxa"/>
          </w:tcPr>
          <w:p w:rsidR="00DF5A9C" w:rsidRDefault="00DF5A9C">
            <w:pPr>
              <w:pStyle w:val="ConsPlusNormal"/>
            </w:pPr>
            <w:r>
              <w:t>46500,0</w:t>
            </w:r>
          </w:p>
        </w:tc>
        <w:tc>
          <w:tcPr>
            <w:tcW w:w="1144" w:type="dxa"/>
          </w:tcPr>
          <w:p w:rsidR="00DF5A9C" w:rsidRDefault="00DF5A9C">
            <w:pPr>
              <w:pStyle w:val="ConsPlusNormal"/>
            </w:pPr>
            <w:r>
              <w:t>46500,0</w:t>
            </w:r>
          </w:p>
        </w:tc>
        <w:tc>
          <w:tcPr>
            <w:tcW w:w="1144" w:type="dxa"/>
          </w:tcPr>
          <w:p w:rsidR="00DF5A9C" w:rsidRDefault="00DF5A9C">
            <w:pPr>
              <w:pStyle w:val="ConsPlusNormal"/>
            </w:pPr>
            <w:r>
              <w:t>46500,0</w:t>
            </w:r>
          </w:p>
        </w:tc>
        <w:tc>
          <w:tcPr>
            <w:tcW w:w="1144" w:type="dxa"/>
          </w:tcPr>
          <w:p w:rsidR="00DF5A9C" w:rsidRDefault="00DF5A9C">
            <w:pPr>
              <w:pStyle w:val="ConsPlusNormal"/>
            </w:pPr>
            <w:r>
              <w:t>46500,0</w:t>
            </w:r>
          </w:p>
        </w:tc>
        <w:tc>
          <w:tcPr>
            <w:tcW w:w="1144" w:type="dxa"/>
          </w:tcPr>
          <w:p w:rsidR="00DF5A9C" w:rsidRDefault="00DF5A9C">
            <w:pPr>
              <w:pStyle w:val="ConsPlusNormal"/>
            </w:pPr>
            <w:r>
              <w:t>278100,0</w:t>
            </w:r>
          </w:p>
        </w:tc>
      </w:tr>
      <w:tr w:rsidR="00DF5A9C">
        <w:tc>
          <w:tcPr>
            <w:tcW w:w="3143" w:type="dxa"/>
            <w:gridSpan w:val="2"/>
          </w:tcPr>
          <w:p w:rsidR="00DF5A9C" w:rsidRDefault="00DF5A9C">
            <w:pPr>
              <w:pStyle w:val="ConsPlusNormal"/>
            </w:pPr>
            <w:r>
              <w:t>Объем налоговых расходов автономного округа (справочно)</w:t>
            </w:r>
          </w:p>
        </w:tc>
        <w:tc>
          <w:tcPr>
            <w:tcW w:w="1144" w:type="dxa"/>
          </w:tcPr>
          <w:p w:rsidR="00DF5A9C" w:rsidRDefault="00DF5A9C">
            <w:pPr>
              <w:pStyle w:val="ConsPlusNormal"/>
            </w:pPr>
            <w:r>
              <w:t>5176,0</w:t>
            </w:r>
          </w:p>
        </w:tc>
        <w:tc>
          <w:tcPr>
            <w:tcW w:w="1144" w:type="dxa"/>
          </w:tcPr>
          <w:p w:rsidR="00DF5A9C" w:rsidRDefault="00DF5A9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DF5A9C" w:rsidRDefault="00DF5A9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DF5A9C" w:rsidRDefault="00DF5A9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DF5A9C" w:rsidRDefault="00DF5A9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DF5A9C" w:rsidRDefault="00DF5A9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DF5A9C" w:rsidRDefault="00DF5A9C">
            <w:pPr>
              <w:pStyle w:val="ConsPlusNormal"/>
            </w:pPr>
            <w:r>
              <w:t>5176,0</w:t>
            </w:r>
          </w:p>
        </w:tc>
      </w:tr>
      <w:tr w:rsidR="00DF5A9C">
        <w:tc>
          <w:tcPr>
            <w:tcW w:w="664" w:type="dxa"/>
          </w:tcPr>
          <w:p w:rsidR="00DF5A9C" w:rsidRDefault="00DF5A9C">
            <w:pPr>
              <w:pStyle w:val="ConsPlusNormal"/>
            </w:pPr>
            <w:r>
              <w:t>1.</w:t>
            </w:r>
          </w:p>
        </w:tc>
        <w:tc>
          <w:tcPr>
            <w:tcW w:w="2479" w:type="dxa"/>
          </w:tcPr>
          <w:p w:rsidR="00DF5A9C" w:rsidRDefault="00DF5A9C">
            <w:pPr>
              <w:pStyle w:val="ConsPlusNormal"/>
            </w:pPr>
            <w:r>
              <w:t>Региональный проект "Кадры в агропромышленном комплексе" (всего), в том числе:</w:t>
            </w:r>
          </w:p>
        </w:tc>
        <w:tc>
          <w:tcPr>
            <w:tcW w:w="1144" w:type="dxa"/>
          </w:tcPr>
          <w:p w:rsidR="00DF5A9C" w:rsidRDefault="00DF5A9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DF5A9C" w:rsidRDefault="00DF5A9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DF5A9C" w:rsidRDefault="00DF5A9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DF5A9C" w:rsidRDefault="00DF5A9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DF5A9C" w:rsidRDefault="00DF5A9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DF5A9C" w:rsidRDefault="00DF5A9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DF5A9C" w:rsidRDefault="00DF5A9C">
            <w:pPr>
              <w:pStyle w:val="ConsPlusNormal"/>
            </w:pPr>
            <w:r>
              <w:t>0,0</w:t>
            </w:r>
          </w:p>
        </w:tc>
      </w:tr>
      <w:tr w:rsidR="00DF5A9C">
        <w:tc>
          <w:tcPr>
            <w:tcW w:w="664" w:type="dxa"/>
          </w:tcPr>
          <w:p w:rsidR="00DF5A9C" w:rsidRDefault="00DF5A9C">
            <w:pPr>
              <w:pStyle w:val="ConsPlusNormal"/>
            </w:pPr>
            <w:r>
              <w:t>1.1.</w:t>
            </w:r>
          </w:p>
        </w:tc>
        <w:tc>
          <w:tcPr>
            <w:tcW w:w="2479" w:type="dxa"/>
          </w:tcPr>
          <w:p w:rsidR="00DF5A9C" w:rsidRDefault="00DF5A9C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144" w:type="dxa"/>
          </w:tcPr>
          <w:p w:rsidR="00DF5A9C" w:rsidRDefault="00DF5A9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DF5A9C" w:rsidRDefault="00DF5A9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DF5A9C" w:rsidRDefault="00DF5A9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DF5A9C" w:rsidRDefault="00DF5A9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DF5A9C" w:rsidRDefault="00DF5A9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DF5A9C" w:rsidRDefault="00DF5A9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DF5A9C" w:rsidRDefault="00DF5A9C">
            <w:pPr>
              <w:pStyle w:val="ConsPlusNormal"/>
            </w:pPr>
            <w:r>
              <w:t>0,0</w:t>
            </w:r>
          </w:p>
        </w:tc>
      </w:tr>
      <w:tr w:rsidR="00DF5A9C">
        <w:tc>
          <w:tcPr>
            <w:tcW w:w="664" w:type="dxa"/>
          </w:tcPr>
          <w:p w:rsidR="00DF5A9C" w:rsidRDefault="00DF5A9C">
            <w:pPr>
              <w:pStyle w:val="ConsPlusNormal"/>
            </w:pPr>
            <w:r>
              <w:t>2.</w:t>
            </w:r>
          </w:p>
        </w:tc>
        <w:tc>
          <w:tcPr>
            <w:tcW w:w="2479" w:type="dxa"/>
          </w:tcPr>
          <w:p w:rsidR="00DF5A9C" w:rsidRDefault="00DF5A9C">
            <w:pPr>
              <w:pStyle w:val="ConsPlusNormal"/>
            </w:pPr>
            <w:r>
              <w:t xml:space="preserve">Региональный проект "Развитие жилищного строительства на сельских территориях и </w:t>
            </w:r>
            <w:r>
              <w:lastRenderedPageBreak/>
              <w:t>повышение уровня благоустройства домовладений" (всего), в том числе:</w:t>
            </w:r>
          </w:p>
        </w:tc>
        <w:tc>
          <w:tcPr>
            <w:tcW w:w="1144" w:type="dxa"/>
          </w:tcPr>
          <w:p w:rsidR="00DF5A9C" w:rsidRDefault="00DF5A9C">
            <w:pPr>
              <w:pStyle w:val="ConsPlusNormal"/>
            </w:pPr>
            <w:r>
              <w:lastRenderedPageBreak/>
              <w:t>2600,3</w:t>
            </w:r>
          </w:p>
        </w:tc>
        <w:tc>
          <w:tcPr>
            <w:tcW w:w="1144" w:type="dxa"/>
          </w:tcPr>
          <w:p w:rsidR="00DF5A9C" w:rsidRDefault="00DF5A9C">
            <w:pPr>
              <w:pStyle w:val="ConsPlusNormal"/>
            </w:pPr>
            <w:r>
              <w:t>2921,6</w:t>
            </w:r>
          </w:p>
        </w:tc>
        <w:tc>
          <w:tcPr>
            <w:tcW w:w="1144" w:type="dxa"/>
          </w:tcPr>
          <w:p w:rsidR="00DF5A9C" w:rsidRDefault="00DF5A9C">
            <w:pPr>
              <w:pStyle w:val="ConsPlusNormal"/>
            </w:pPr>
            <w:r>
              <w:t>3110,3</w:t>
            </w:r>
          </w:p>
        </w:tc>
        <w:tc>
          <w:tcPr>
            <w:tcW w:w="1144" w:type="dxa"/>
          </w:tcPr>
          <w:p w:rsidR="00DF5A9C" w:rsidRDefault="00DF5A9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DF5A9C" w:rsidRDefault="00DF5A9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DF5A9C" w:rsidRDefault="00DF5A9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DF5A9C" w:rsidRDefault="00DF5A9C">
            <w:pPr>
              <w:pStyle w:val="ConsPlusNormal"/>
            </w:pPr>
            <w:r>
              <w:t>8632,2</w:t>
            </w:r>
          </w:p>
        </w:tc>
      </w:tr>
      <w:tr w:rsidR="00DF5A9C">
        <w:tc>
          <w:tcPr>
            <w:tcW w:w="664" w:type="dxa"/>
          </w:tcPr>
          <w:p w:rsidR="00DF5A9C" w:rsidRDefault="00DF5A9C">
            <w:pPr>
              <w:pStyle w:val="ConsPlusNormal"/>
            </w:pPr>
            <w:r>
              <w:t>2.1.</w:t>
            </w:r>
          </w:p>
        </w:tc>
        <w:tc>
          <w:tcPr>
            <w:tcW w:w="2479" w:type="dxa"/>
          </w:tcPr>
          <w:p w:rsidR="00DF5A9C" w:rsidRDefault="00DF5A9C">
            <w:pPr>
              <w:pStyle w:val="ConsPlusNormal"/>
            </w:pPr>
            <w:r>
              <w:t>Бюджет автономного округа (всего), из них:</w:t>
            </w:r>
          </w:p>
        </w:tc>
        <w:tc>
          <w:tcPr>
            <w:tcW w:w="1144" w:type="dxa"/>
          </w:tcPr>
          <w:p w:rsidR="00DF5A9C" w:rsidRDefault="00DF5A9C">
            <w:pPr>
              <w:pStyle w:val="ConsPlusNormal"/>
            </w:pPr>
            <w:r>
              <w:t>2600,3</w:t>
            </w:r>
          </w:p>
        </w:tc>
        <w:tc>
          <w:tcPr>
            <w:tcW w:w="1144" w:type="dxa"/>
          </w:tcPr>
          <w:p w:rsidR="00DF5A9C" w:rsidRDefault="00DF5A9C">
            <w:pPr>
              <w:pStyle w:val="ConsPlusNormal"/>
            </w:pPr>
            <w:r>
              <w:t>2921,6</w:t>
            </w:r>
          </w:p>
        </w:tc>
        <w:tc>
          <w:tcPr>
            <w:tcW w:w="1144" w:type="dxa"/>
          </w:tcPr>
          <w:p w:rsidR="00DF5A9C" w:rsidRDefault="00DF5A9C">
            <w:pPr>
              <w:pStyle w:val="ConsPlusNormal"/>
            </w:pPr>
            <w:r>
              <w:t>3110,3</w:t>
            </w:r>
          </w:p>
        </w:tc>
        <w:tc>
          <w:tcPr>
            <w:tcW w:w="1144" w:type="dxa"/>
          </w:tcPr>
          <w:p w:rsidR="00DF5A9C" w:rsidRDefault="00DF5A9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DF5A9C" w:rsidRDefault="00DF5A9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DF5A9C" w:rsidRDefault="00DF5A9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DF5A9C" w:rsidRDefault="00DF5A9C">
            <w:pPr>
              <w:pStyle w:val="ConsPlusNormal"/>
            </w:pPr>
            <w:r>
              <w:t>8632,2</w:t>
            </w:r>
          </w:p>
        </w:tc>
      </w:tr>
      <w:tr w:rsidR="00DF5A9C">
        <w:tc>
          <w:tcPr>
            <w:tcW w:w="664" w:type="dxa"/>
          </w:tcPr>
          <w:p w:rsidR="00DF5A9C" w:rsidRDefault="00DF5A9C">
            <w:pPr>
              <w:pStyle w:val="ConsPlusNormal"/>
            </w:pPr>
            <w:r>
              <w:t>2.1.1.</w:t>
            </w:r>
          </w:p>
        </w:tc>
        <w:tc>
          <w:tcPr>
            <w:tcW w:w="2479" w:type="dxa"/>
          </w:tcPr>
          <w:p w:rsidR="00DF5A9C" w:rsidRDefault="00DF5A9C">
            <w:pPr>
              <w:pStyle w:val="ConsPlusNormal"/>
            </w:pPr>
            <w:r>
              <w:t>межбюджетные трансферты местным бюджетам</w:t>
            </w:r>
          </w:p>
        </w:tc>
        <w:tc>
          <w:tcPr>
            <w:tcW w:w="1144" w:type="dxa"/>
          </w:tcPr>
          <w:p w:rsidR="00DF5A9C" w:rsidRDefault="00DF5A9C">
            <w:pPr>
              <w:pStyle w:val="ConsPlusNormal"/>
            </w:pPr>
            <w:r>
              <w:t>2600,3</w:t>
            </w:r>
          </w:p>
        </w:tc>
        <w:tc>
          <w:tcPr>
            <w:tcW w:w="1144" w:type="dxa"/>
          </w:tcPr>
          <w:p w:rsidR="00DF5A9C" w:rsidRDefault="00DF5A9C">
            <w:pPr>
              <w:pStyle w:val="ConsPlusNormal"/>
            </w:pPr>
            <w:r>
              <w:t>2921,6</w:t>
            </w:r>
          </w:p>
        </w:tc>
        <w:tc>
          <w:tcPr>
            <w:tcW w:w="1144" w:type="dxa"/>
          </w:tcPr>
          <w:p w:rsidR="00DF5A9C" w:rsidRDefault="00DF5A9C">
            <w:pPr>
              <w:pStyle w:val="ConsPlusNormal"/>
            </w:pPr>
            <w:r>
              <w:t>3110,3</w:t>
            </w:r>
          </w:p>
        </w:tc>
        <w:tc>
          <w:tcPr>
            <w:tcW w:w="1144" w:type="dxa"/>
          </w:tcPr>
          <w:p w:rsidR="00DF5A9C" w:rsidRDefault="00DF5A9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DF5A9C" w:rsidRDefault="00DF5A9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DF5A9C" w:rsidRDefault="00DF5A9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DF5A9C" w:rsidRDefault="00DF5A9C">
            <w:pPr>
              <w:pStyle w:val="ConsPlusNormal"/>
            </w:pPr>
            <w:r>
              <w:t>8632,2</w:t>
            </w:r>
          </w:p>
        </w:tc>
      </w:tr>
      <w:tr w:rsidR="00DF5A9C">
        <w:tc>
          <w:tcPr>
            <w:tcW w:w="664" w:type="dxa"/>
          </w:tcPr>
          <w:p w:rsidR="00DF5A9C" w:rsidRDefault="00DF5A9C">
            <w:pPr>
              <w:pStyle w:val="ConsPlusNormal"/>
            </w:pPr>
            <w:r>
              <w:t>3.</w:t>
            </w:r>
          </w:p>
        </w:tc>
        <w:tc>
          <w:tcPr>
            <w:tcW w:w="2479" w:type="dxa"/>
          </w:tcPr>
          <w:p w:rsidR="00DF5A9C" w:rsidRDefault="00DF5A9C">
            <w:pPr>
              <w:pStyle w:val="ConsPlusNormal"/>
            </w:pPr>
            <w:r>
              <w:t>Региональный проект "Благоустройство сельских территорий" (всего), в том числе:</w:t>
            </w:r>
          </w:p>
        </w:tc>
        <w:tc>
          <w:tcPr>
            <w:tcW w:w="1144" w:type="dxa"/>
          </w:tcPr>
          <w:p w:rsidR="00DF5A9C" w:rsidRDefault="00DF5A9C">
            <w:pPr>
              <w:pStyle w:val="ConsPlusNormal"/>
            </w:pPr>
            <w:r>
              <w:t>13633,9</w:t>
            </w:r>
          </w:p>
        </w:tc>
        <w:tc>
          <w:tcPr>
            <w:tcW w:w="1144" w:type="dxa"/>
          </w:tcPr>
          <w:p w:rsidR="00DF5A9C" w:rsidRDefault="00DF5A9C">
            <w:pPr>
              <w:pStyle w:val="ConsPlusNormal"/>
            </w:pPr>
            <w:r>
              <w:t>31688,7</w:t>
            </w:r>
          </w:p>
        </w:tc>
        <w:tc>
          <w:tcPr>
            <w:tcW w:w="1144" w:type="dxa"/>
          </w:tcPr>
          <w:p w:rsidR="00DF5A9C" w:rsidRDefault="00DF5A9C">
            <w:pPr>
              <w:pStyle w:val="ConsPlusNormal"/>
            </w:pPr>
            <w:r>
              <w:t>28349,2</w:t>
            </w:r>
          </w:p>
        </w:tc>
        <w:tc>
          <w:tcPr>
            <w:tcW w:w="1144" w:type="dxa"/>
          </w:tcPr>
          <w:p w:rsidR="00DF5A9C" w:rsidRDefault="00DF5A9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DF5A9C" w:rsidRDefault="00DF5A9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DF5A9C" w:rsidRDefault="00DF5A9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DF5A9C" w:rsidRDefault="00DF5A9C">
            <w:pPr>
              <w:pStyle w:val="ConsPlusNormal"/>
            </w:pPr>
            <w:r>
              <w:t>73671,8</w:t>
            </w:r>
          </w:p>
        </w:tc>
      </w:tr>
      <w:tr w:rsidR="00DF5A9C">
        <w:tc>
          <w:tcPr>
            <w:tcW w:w="664" w:type="dxa"/>
          </w:tcPr>
          <w:p w:rsidR="00DF5A9C" w:rsidRDefault="00DF5A9C">
            <w:pPr>
              <w:pStyle w:val="ConsPlusNormal"/>
            </w:pPr>
            <w:r>
              <w:t>3.1.</w:t>
            </w:r>
          </w:p>
        </w:tc>
        <w:tc>
          <w:tcPr>
            <w:tcW w:w="2479" w:type="dxa"/>
          </w:tcPr>
          <w:p w:rsidR="00DF5A9C" w:rsidRDefault="00DF5A9C">
            <w:pPr>
              <w:pStyle w:val="ConsPlusNormal"/>
            </w:pPr>
            <w:r>
              <w:t>Бюджет автономного округа (всего), из них:</w:t>
            </w:r>
          </w:p>
        </w:tc>
        <w:tc>
          <w:tcPr>
            <w:tcW w:w="1144" w:type="dxa"/>
          </w:tcPr>
          <w:p w:rsidR="00DF5A9C" w:rsidRDefault="00DF5A9C">
            <w:pPr>
              <w:pStyle w:val="ConsPlusNormal"/>
            </w:pPr>
            <w:r>
              <w:t>13633,9</w:t>
            </w:r>
          </w:p>
        </w:tc>
        <w:tc>
          <w:tcPr>
            <w:tcW w:w="1144" w:type="dxa"/>
          </w:tcPr>
          <w:p w:rsidR="00DF5A9C" w:rsidRDefault="00DF5A9C">
            <w:pPr>
              <w:pStyle w:val="ConsPlusNormal"/>
            </w:pPr>
            <w:r>
              <w:t>31688,7</w:t>
            </w:r>
          </w:p>
        </w:tc>
        <w:tc>
          <w:tcPr>
            <w:tcW w:w="1144" w:type="dxa"/>
          </w:tcPr>
          <w:p w:rsidR="00DF5A9C" w:rsidRDefault="00DF5A9C">
            <w:pPr>
              <w:pStyle w:val="ConsPlusNormal"/>
            </w:pPr>
            <w:r>
              <w:t>28349,2</w:t>
            </w:r>
          </w:p>
        </w:tc>
        <w:tc>
          <w:tcPr>
            <w:tcW w:w="1144" w:type="dxa"/>
          </w:tcPr>
          <w:p w:rsidR="00DF5A9C" w:rsidRDefault="00DF5A9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DF5A9C" w:rsidRDefault="00DF5A9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DF5A9C" w:rsidRDefault="00DF5A9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DF5A9C" w:rsidRDefault="00DF5A9C">
            <w:pPr>
              <w:pStyle w:val="ConsPlusNormal"/>
            </w:pPr>
            <w:r>
              <w:t>73671,8</w:t>
            </w:r>
          </w:p>
        </w:tc>
      </w:tr>
      <w:tr w:rsidR="00DF5A9C">
        <w:tc>
          <w:tcPr>
            <w:tcW w:w="664" w:type="dxa"/>
          </w:tcPr>
          <w:p w:rsidR="00DF5A9C" w:rsidRDefault="00DF5A9C">
            <w:pPr>
              <w:pStyle w:val="ConsPlusNormal"/>
            </w:pPr>
            <w:r>
              <w:t>3.1.1.</w:t>
            </w:r>
          </w:p>
        </w:tc>
        <w:tc>
          <w:tcPr>
            <w:tcW w:w="2479" w:type="dxa"/>
          </w:tcPr>
          <w:p w:rsidR="00DF5A9C" w:rsidRDefault="00DF5A9C">
            <w:pPr>
              <w:pStyle w:val="ConsPlusNormal"/>
            </w:pPr>
            <w:r>
              <w:t>межбюджетные трансферты местным бюджетам</w:t>
            </w:r>
          </w:p>
        </w:tc>
        <w:tc>
          <w:tcPr>
            <w:tcW w:w="1144" w:type="dxa"/>
          </w:tcPr>
          <w:p w:rsidR="00DF5A9C" w:rsidRDefault="00DF5A9C">
            <w:pPr>
              <w:pStyle w:val="ConsPlusNormal"/>
            </w:pPr>
            <w:r>
              <w:t>13633,9</w:t>
            </w:r>
          </w:p>
        </w:tc>
        <w:tc>
          <w:tcPr>
            <w:tcW w:w="1144" w:type="dxa"/>
          </w:tcPr>
          <w:p w:rsidR="00DF5A9C" w:rsidRDefault="00DF5A9C">
            <w:pPr>
              <w:pStyle w:val="ConsPlusNormal"/>
            </w:pPr>
            <w:r>
              <w:t>31688,7</w:t>
            </w:r>
          </w:p>
        </w:tc>
        <w:tc>
          <w:tcPr>
            <w:tcW w:w="1144" w:type="dxa"/>
          </w:tcPr>
          <w:p w:rsidR="00DF5A9C" w:rsidRDefault="00DF5A9C">
            <w:pPr>
              <w:pStyle w:val="ConsPlusNormal"/>
            </w:pPr>
            <w:r>
              <w:t>28349,2</w:t>
            </w:r>
          </w:p>
        </w:tc>
        <w:tc>
          <w:tcPr>
            <w:tcW w:w="1144" w:type="dxa"/>
          </w:tcPr>
          <w:p w:rsidR="00DF5A9C" w:rsidRDefault="00DF5A9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DF5A9C" w:rsidRDefault="00DF5A9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DF5A9C" w:rsidRDefault="00DF5A9C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DF5A9C" w:rsidRDefault="00DF5A9C">
            <w:pPr>
              <w:pStyle w:val="ConsPlusNormal"/>
            </w:pPr>
            <w:r>
              <w:t>73671,8</w:t>
            </w:r>
          </w:p>
        </w:tc>
      </w:tr>
      <w:tr w:rsidR="00DF5A9C">
        <w:tc>
          <w:tcPr>
            <w:tcW w:w="664" w:type="dxa"/>
          </w:tcPr>
          <w:p w:rsidR="00DF5A9C" w:rsidRDefault="00DF5A9C">
            <w:pPr>
              <w:pStyle w:val="ConsPlusNormal"/>
            </w:pPr>
            <w:r>
              <w:t>4.</w:t>
            </w:r>
          </w:p>
        </w:tc>
        <w:tc>
          <w:tcPr>
            <w:tcW w:w="2479" w:type="dxa"/>
          </w:tcPr>
          <w:p w:rsidR="00DF5A9C" w:rsidRDefault="00DF5A9C">
            <w:pPr>
              <w:pStyle w:val="ConsPlusNormal"/>
            </w:pPr>
            <w:r>
              <w:t>Региональный проект "Развитие отраслей и техническая модернизация агропромышленного комплекса" (всего), в том числе:</w:t>
            </w:r>
          </w:p>
        </w:tc>
        <w:tc>
          <w:tcPr>
            <w:tcW w:w="1144" w:type="dxa"/>
          </w:tcPr>
          <w:p w:rsidR="00DF5A9C" w:rsidRDefault="00DF5A9C">
            <w:pPr>
              <w:pStyle w:val="ConsPlusNormal"/>
            </w:pPr>
            <w:r>
              <w:t>457465,5</w:t>
            </w:r>
          </w:p>
        </w:tc>
        <w:tc>
          <w:tcPr>
            <w:tcW w:w="1144" w:type="dxa"/>
          </w:tcPr>
          <w:p w:rsidR="00DF5A9C" w:rsidRDefault="00DF5A9C">
            <w:pPr>
              <w:pStyle w:val="ConsPlusNormal"/>
            </w:pPr>
            <w:r>
              <w:t>497096,0</w:t>
            </w:r>
          </w:p>
        </w:tc>
        <w:tc>
          <w:tcPr>
            <w:tcW w:w="1144" w:type="dxa"/>
          </w:tcPr>
          <w:p w:rsidR="00DF5A9C" w:rsidRDefault="00DF5A9C">
            <w:pPr>
              <w:pStyle w:val="ConsPlusNormal"/>
            </w:pPr>
            <w:r>
              <w:t>351742,2</w:t>
            </w:r>
          </w:p>
        </w:tc>
        <w:tc>
          <w:tcPr>
            <w:tcW w:w="1144" w:type="dxa"/>
          </w:tcPr>
          <w:p w:rsidR="00DF5A9C" w:rsidRDefault="00DF5A9C">
            <w:pPr>
              <w:pStyle w:val="ConsPlusNormal"/>
            </w:pPr>
            <w:r>
              <w:t>241209,7</w:t>
            </w:r>
          </w:p>
        </w:tc>
        <w:tc>
          <w:tcPr>
            <w:tcW w:w="1144" w:type="dxa"/>
          </w:tcPr>
          <w:p w:rsidR="00DF5A9C" w:rsidRDefault="00DF5A9C">
            <w:pPr>
              <w:pStyle w:val="ConsPlusNormal"/>
            </w:pPr>
            <w:r>
              <w:t>241209,7</w:t>
            </w:r>
          </w:p>
        </w:tc>
        <w:tc>
          <w:tcPr>
            <w:tcW w:w="1144" w:type="dxa"/>
          </w:tcPr>
          <w:p w:rsidR="00DF5A9C" w:rsidRDefault="00DF5A9C">
            <w:pPr>
              <w:pStyle w:val="ConsPlusNormal"/>
            </w:pPr>
            <w:r>
              <w:t>241209,7</w:t>
            </w:r>
          </w:p>
        </w:tc>
        <w:tc>
          <w:tcPr>
            <w:tcW w:w="1144" w:type="dxa"/>
          </w:tcPr>
          <w:p w:rsidR="00DF5A9C" w:rsidRDefault="00DF5A9C">
            <w:pPr>
              <w:pStyle w:val="ConsPlusNormal"/>
            </w:pPr>
            <w:r>
              <w:t>2029932,8</w:t>
            </w:r>
          </w:p>
        </w:tc>
      </w:tr>
      <w:tr w:rsidR="00DF5A9C">
        <w:tc>
          <w:tcPr>
            <w:tcW w:w="664" w:type="dxa"/>
          </w:tcPr>
          <w:p w:rsidR="00DF5A9C" w:rsidRDefault="00DF5A9C">
            <w:pPr>
              <w:pStyle w:val="ConsPlusNormal"/>
            </w:pPr>
            <w:r>
              <w:t>4.1.</w:t>
            </w:r>
          </w:p>
        </w:tc>
        <w:tc>
          <w:tcPr>
            <w:tcW w:w="2479" w:type="dxa"/>
          </w:tcPr>
          <w:p w:rsidR="00DF5A9C" w:rsidRDefault="00DF5A9C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144" w:type="dxa"/>
          </w:tcPr>
          <w:p w:rsidR="00DF5A9C" w:rsidRDefault="00DF5A9C">
            <w:pPr>
              <w:pStyle w:val="ConsPlusNormal"/>
            </w:pPr>
            <w:r>
              <w:t>411865,5</w:t>
            </w:r>
          </w:p>
        </w:tc>
        <w:tc>
          <w:tcPr>
            <w:tcW w:w="1144" w:type="dxa"/>
          </w:tcPr>
          <w:p w:rsidR="00DF5A9C" w:rsidRDefault="00DF5A9C">
            <w:pPr>
              <w:pStyle w:val="ConsPlusNormal"/>
            </w:pPr>
            <w:r>
              <w:t>450596,0</w:t>
            </w:r>
          </w:p>
        </w:tc>
        <w:tc>
          <w:tcPr>
            <w:tcW w:w="1144" w:type="dxa"/>
          </w:tcPr>
          <w:p w:rsidR="00DF5A9C" w:rsidRDefault="00DF5A9C">
            <w:pPr>
              <w:pStyle w:val="ConsPlusNormal"/>
            </w:pPr>
            <w:r>
              <w:t>305242,2</w:t>
            </w:r>
          </w:p>
        </w:tc>
        <w:tc>
          <w:tcPr>
            <w:tcW w:w="1144" w:type="dxa"/>
          </w:tcPr>
          <w:p w:rsidR="00DF5A9C" w:rsidRDefault="00DF5A9C">
            <w:pPr>
              <w:pStyle w:val="ConsPlusNormal"/>
            </w:pPr>
            <w:r>
              <w:t>194709,7</w:t>
            </w:r>
          </w:p>
        </w:tc>
        <w:tc>
          <w:tcPr>
            <w:tcW w:w="1144" w:type="dxa"/>
          </w:tcPr>
          <w:p w:rsidR="00DF5A9C" w:rsidRDefault="00DF5A9C">
            <w:pPr>
              <w:pStyle w:val="ConsPlusNormal"/>
            </w:pPr>
            <w:r>
              <w:t>194709,7</w:t>
            </w:r>
          </w:p>
        </w:tc>
        <w:tc>
          <w:tcPr>
            <w:tcW w:w="1144" w:type="dxa"/>
          </w:tcPr>
          <w:p w:rsidR="00DF5A9C" w:rsidRDefault="00DF5A9C">
            <w:pPr>
              <w:pStyle w:val="ConsPlusNormal"/>
            </w:pPr>
            <w:r>
              <w:t>194709,7</w:t>
            </w:r>
          </w:p>
        </w:tc>
        <w:tc>
          <w:tcPr>
            <w:tcW w:w="1144" w:type="dxa"/>
          </w:tcPr>
          <w:p w:rsidR="00DF5A9C" w:rsidRDefault="00DF5A9C">
            <w:pPr>
              <w:pStyle w:val="ConsPlusNormal"/>
            </w:pPr>
            <w:r>
              <w:t>1751832,8</w:t>
            </w:r>
          </w:p>
        </w:tc>
      </w:tr>
      <w:tr w:rsidR="00DF5A9C">
        <w:tc>
          <w:tcPr>
            <w:tcW w:w="664" w:type="dxa"/>
          </w:tcPr>
          <w:p w:rsidR="00DF5A9C" w:rsidRDefault="00DF5A9C">
            <w:pPr>
              <w:pStyle w:val="ConsPlusNormal"/>
            </w:pPr>
            <w:r>
              <w:lastRenderedPageBreak/>
              <w:t>4.2.</w:t>
            </w:r>
          </w:p>
        </w:tc>
        <w:tc>
          <w:tcPr>
            <w:tcW w:w="2479" w:type="dxa"/>
          </w:tcPr>
          <w:p w:rsidR="00DF5A9C" w:rsidRDefault="00DF5A9C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144" w:type="dxa"/>
          </w:tcPr>
          <w:p w:rsidR="00DF5A9C" w:rsidRDefault="00DF5A9C">
            <w:pPr>
              <w:pStyle w:val="ConsPlusNormal"/>
            </w:pPr>
            <w:r>
              <w:t>45600,0</w:t>
            </w:r>
          </w:p>
        </w:tc>
        <w:tc>
          <w:tcPr>
            <w:tcW w:w="1144" w:type="dxa"/>
          </w:tcPr>
          <w:p w:rsidR="00DF5A9C" w:rsidRDefault="00DF5A9C">
            <w:pPr>
              <w:pStyle w:val="ConsPlusNormal"/>
            </w:pPr>
            <w:r>
              <w:t>46500,0</w:t>
            </w:r>
          </w:p>
        </w:tc>
        <w:tc>
          <w:tcPr>
            <w:tcW w:w="1144" w:type="dxa"/>
          </w:tcPr>
          <w:p w:rsidR="00DF5A9C" w:rsidRDefault="00DF5A9C">
            <w:pPr>
              <w:pStyle w:val="ConsPlusNormal"/>
            </w:pPr>
            <w:r>
              <w:t>46500,0</w:t>
            </w:r>
          </w:p>
        </w:tc>
        <w:tc>
          <w:tcPr>
            <w:tcW w:w="1144" w:type="dxa"/>
          </w:tcPr>
          <w:p w:rsidR="00DF5A9C" w:rsidRDefault="00DF5A9C">
            <w:pPr>
              <w:pStyle w:val="ConsPlusNormal"/>
            </w:pPr>
            <w:r>
              <w:t>46500,0</w:t>
            </w:r>
          </w:p>
        </w:tc>
        <w:tc>
          <w:tcPr>
            <w:tcW w:w="1144" w:type="dxa"/>
          </w:tcPr>
          <w:p w:rsidR="00DF5A9C" w:rsidRDefault="00DF5A9C">
            <w:pPr>
              <w:pStyle w:val="ConsPlusNormal"/>
            </w:pPr>
            <w:r>
              <w:t>46500,0</w:t>
            </w:r>
          </w:p>
        </w:tc>
        <w:tc>
          <w:tcPr>
            <w:tcW w:w="1144" w:type="dxa"/>
          </w:tcPr>
          <w:p w:rsidR="00DF5A9C" w:rsidRDefault="00DF5A9C">
            <w:pPr>
              <w:pStyle w:val="ConsPlusNormal"/>
            </w:pPr>
            <w:r>
              <w:t>46500,0</w:t>
            </w:r>
          </w:p>
        </w:tc>
        <w:tc>
          <w:tcPr>
            <w:tcW w:w="1144" w:type="dxa"/>
          </w:tcPr>
          <w:p w:rsidR="00DF5A9C" w:rsidRDefault="00DF5A9C">
            <w:pPr>
              <w:pStyle w:val="ConsPlusNormal"/>
            </w:pPr>
            <w:r>
              <w:t>278100,0</w:t>
            </w:r>
          </w:p>
        </w:tc>
      </w:tr>
      <w:tr w:rsidR="00DF5A9C">
        <w:tc>
          <w:tcPr>
            <w:tcW w:w="664" w:type="dxa"/>
          </w:tcPr>
          <w:p w:rsidR="00DF5A9C" w:rsidRDefault="00DF5A9C">
            <w:pPr>
              <w:pStyle w:val="ConsPlusNormal"/>
            </w:pPr>
            <w:r>
              <w:t>5.</w:t>
            </w:r>
          </w:p>
        </w:tc>
        <w:tc>
          <w:tcPr>
            <w:tcW w:w="2479" w:type="dxa"/>
          </w:tcPr>
          <w:p w:rsidR="00DF5A9C" w:rsidRDefault="00DF5A9C">
            <w:pPr>
              <w:pStyle w:val="ConsPlusNormal"/>
            </w:pPr>
            <w:r>
              <w:t>Комплекс процессных мероприятий "Развитие сельскохозяйственного производства, рыбохозяйственного комплекса и деятельности по заготовке и переработке дикоросов" (всего), в том числе:</w:t>
            </w:r>
          </w:p>
        </w:tc>
        <w:tc>
          <w:tcPr>
            <w:tcW w:w="1144" w:type="dxa"/>
          </w:tcPr>
          <w:p w:rsidR="00DF5A9C" w:rsidRDefault="00DF5A9C">
            <w:pPr>
              <w:pStyle w:val="ConsPlusNormal"/>
            </w:pPr>
            <w:r>
              <w:t>1016024,4</w:t>
            </w:r>
          </w:p>
        </w:tc>
        <w:tc>
          <w:tcPr>
            <w:tcW w:w="1144" w:type="dxa"/>
          </w:tcPr>
          <w:p w:rsidR="00DF5A9C" w:rsidRDefault="00DF5A9C">
            <w:pPr>
              <w:pStyle w:val="ConsPlusNormal"/>
            </w:pPr>
            <w:r>
              <w:t>995627,8</w:t>
            </w:r>
          </w:p>
        </w:tc>
        <w:tc>
          <w:tcPr>
            <w:tcW w:w="1144" w:type="dxa"/>
          </w:tcPr>
          <w:p w:rsidR="00DF5A9C" w:rsidRDefault="00DF5A9C">
            <w:pPr>
              <w:pStyle w:val="ConsPlusNormal"/>
            </w:pPr>
            <w:r>
              <w:t>995627,8</w:t>
            </w:r>
          </w:p>
        </w:tc>
        <w:tc>
          <w:tcPr>
            <w:tcW w:w="1144" w:type="dxa"/>
          </w:tcPr>
          <w:p w:rsidR="00DF5A9C" w:rsidRDefault="00DF5A9C">
            <w:pPr>
              <w:pStyle w:val="ConsPlusNormal"/>
            </w:pPr>
            <w:r>
              <w:t>994663,8</w:t>
            </w:r>
          </w:p>
        </w:tc>
        <w:tc>
          <w:tcPr>
            <w:tcW w:w="1144" w:type="dxa"/>
          </w:tcPr>
          <w:p w:rsidR="00DF5A9C" w:rsidRDefault="00DF5A9C">
            <w:pPr>
              <w:pStyle w:val="ConsPlusNormal"/>
            </w:pPr>
            <w:r>
              <w:t>994663,8</w:t>
            </w:r>
          </w:p>
        </w:tc>
        <w:tc>
          <w:tcPr>
            <w:tcW w:w="1144" w:type="dxa"/>
          </w:tcPr>
          <w:p w:rsidR="00DF5A9C" w:rsidRDefault="00DF5A9C">
            <w:pPr>
              <w:pStyle w:val="ConsPlusNormal"/>
            </w:pPr>
            <w:r>
              <w:t>994663,8</w:t>
            </w:r>
          </w:p>
        </w:tc>
        <w:tc>
          <w:tcPr>
            <w:tcW w:w="1144" w:type="dxa"/>
          </w:tcPr>
          <w:p w:rsidR="00DF5A9C" w:rsidRDefault="00DF5A9C">
            <w:pPr>
              <w:pStyle w:val="ConsPlusNormal"/>
            </w:pPr>
            <w:r>
              <w:t>5991271,4</w:t>
            </w:r>
          </w:p>
        </w:tc>
      </w:tr>
      <w:tr w:rsidR="00DF5A9C">
        <w:tc>
          <w:tcPr>
            <w:tcW w:w="664" w:type="dxa"/>
          </w:tcPr>
          <w:p w:rsidR="00DF5A9C" w:rsidRDefault="00DF5A9C">
            <w:pPr>
              <w:pStyle w:val="ConsPlusNormal"/>
            </w:pPr>
            <w:r>
              <w:t>5.1.</w:t>
            </w:r>
          </w:p>
        </w:tc>
        <w:tc>
          <w:tcPr>
            <w:tcW w:w="2479" w:type="dxa"/>
          </w:tcPr>
          <w:p w:rsidR="00DF5A9C" w:rsidRDefault="00DF5A9C">
            <w:pPr>
              <w:pStyle w:val="ConsPlusNormal"/>
            </w:pPr>
            <w:r>
              <w:t>Бюджет автономного округа (всего), из них:</w:t>
            </w:r>
          </w:p>
        </w:tc>
        <w:tc>
          <w:tcPr>
            <w:tcW w:w="1144" w:type="dxa"/>
          </w:tcPr>
          <w:p w:rsidR="00DF5A9C" w:rsidRDefault="00DF5A9C">
            <w:pPr>
              <w:pStyle w:val="ConsPlusNormal"/>
            </w:pPr>
            <w:r>
              <w:t>1016024,4</w:t>
            </w:r>
          </w:p>
        </w:tc>
        <w:tc>
          <w:tcPr>
            <w:tcW w:w="1144" w:type="dxa"/>
          </w:tcPr>
          <w:p w:rsidR="00DF5A9C" w:rsidRDefault="00DF5A9C">
            <w:pPr>
              <w:pStyle w:val="ConsPlusNormal"/>
            </w:pPr>
            <w:r>
              <w:t>995627,8</w:t>
            </w:r>
          </w:p>
        </w:tc>
        <w:tc>
          <w:tcPr>
            <w:tcW w:w="1144" w:type="dxa"/>
          </w:tcPr>
          <w:p w:rsidR="00DF5A9C" w:rsidRDefault="00DF5A9C">
            <w:pPr>
              <w:pStyle w:val="ConsPlusNormal"/>
            </w:pPr>
            <w:r>
              <w:t>995627,8</w:t>
            </w:r>
          </w:p>
        </w:tc>
        <w:tc>
          <w:tcPr>
            <w:tcW w:w="1144" w:type="dxa"/>
          </w:tcPr>
          <w:p w:rsidR="00DF5A9C" w:rsidRDefault="00DF5A9C">
            <w:pPr>
              <w:pStyle w:val="ConsPlusNormal"/>
            </w:pPr>
            <w:r>
              <w:t>994663,8</w:t>
            </w:r>
          </w:p>
        </w:tc>
        <w:tc>
          <w:tcPr>
            <w:tcW w:w="1144" w:type="dxa"/>
          </w:tcPr>
          <w:p w:rsidR="00DF5A9C" w:rsidRDefault="00DF5A9C">
            <w:pPr>
              <w:pStyle w:val="ConsPlusNormal"/>
            </w:pPr>
            <w:r>
              <w:t>994663,8</w:t>
            </w:r>
          </w:p>
        </w:tc>
        <w:tc>
          <w:tcPr>
            <w:tcW w:w="1144" w:type="dxa"/>
          </w:tcPr>
          <w:p w:rsidR="00DF5A9C" w:rsidRDefault="00DF5A9C">
            <w:pPr>
              <w:pStyle w:val="ConsPlusNormal"/>
            </w:pPr>
            <w:r>
              <w:t>994663,8</w:t>
            </w:r>
          </w:p>
        </w:tc>
        <w:tc>
          <w:tcPr>
            <w:tcW w:w="1144" w:type="dxa"/>
          </w:tcPr>
          <w:p w:rsidR="00DF5A9C" w:rsidRDefault="00DF5A9C">
            <w:pPr>
              <w:pStyle w:val="ConsPlusNormal"/>
            </w:pPr>
            <w:r>
              <w:t>5991271,4</w:t>
            </w:r>
          </w:p>
        </w:tc>
      </w:tr>
      <w:tr w:rsidR="00DF5A9C">
        <w:tc>
          <w:tcPr>
            <w:tcW w:w="664" w:type="dxa"/>
          </w:tcPr>
          <w:p w:rsidR="00DF5A9C" w:rsidRDefault="00DF5A9C">
            <w:pPr>
              <w:pStyle w:val="ConsPlusNormal"/>
            </w:pPr>
            <w:r>
              <w:t>5.1.1.</w:t>
            </w:r>
          </w:p>
        </w:tc>
        <w:tc>
          <w:tcPr>
            <w:tcW w:w="2479" w:type="dxa"/>
          </w:tcPr>
          <w:p w:rsidR="00DF5A9C" w:rsidRDefault="00DF5A9C">
            <w:pPr>
              <w:pStyle w:val="ConsPlusNormal"/>
            </w:pPr>
            <w:r>
              <w:t>межбюджетные трансферты местным бюджетам</w:t>
            </w:r>
          </w:p>
        </w:tc>
        <w:tc>
          <w:tcPr>
            <w:tcW w:w="1144" w:type="dxa"/>
          </w:tcPr>
          <w:p w:rsidR="00DF5A9C" w:rsidRDefault="00DF5A9C">
            <w:pPr>
              <w:pStyle w:val="ConsPlusNormal"/>
            </w:pPr>
            <w:r>
              <w:t>1005000,4</w:t>
            </w:r>
          </w:p>
        </w:tc>
        <w:tc>
          <w:tcPr>
            <w:tcW w:w="1144" w:type="dxa"/>
          </w:tcPr>
          <w:p w:rsidR="00DF5A9C" w:rsidRDefault="00DF5A9C">
            <w:pPr>
              <w:pStyle w:val="ConsPlusNormal"/>
            </w:pPr>
            <w:r>
              <w:t>984603,8</w:t>
            </w:r>
          </w:p>
        </w:tc>
        <w:tc>
          <w:tcPr>
            <w:tcW w:w="1144" w:type="dxa"/>
          </w:tcPr>
          <w:p w:rsidR="00DF5A9C" w:rsidRDefault="00DF5A9C">
            <w:pPr>
              <w:pStyle w:val="ConsPlusNormal"/>
            </w:pPr>
            <w:r>
              <w:t>984603,8</w:t>
            </w:r>
          </w:p>
        </w:tc>
        <w:tc>
          <w:tcPr>
            <w:tcW w:w="1144" w:type="dxa"/>
          </w:tcPr>
          <w:p w:rsidR="00DF5A9C" w:rsidRDefault="00DF5A9C">
            <w:pPr>
              <w:pStyle w:val="ConsPlusNormal"/>
            </w:pPr>
            <w:r>
              <w:t>984603,8</w:t>
            </w:r>
          </w:p>
        </w:tc>
        <w:tc>
          <w:tcPr>
            <w:tcW w:w="1144" w:type="dxa"/>
          </w:tcPr>
          <w:p w:rsidR="00DF5A9C" w:rsidRDefault="00DF5A9C">
            <w:pPr>
              <w:pStyle w:val="ConsPlusNormal"/>
            </w:pPr>
            <w:r>
              <w:t>984603,8</w:t>
            </w:r>
          </w:p>
        </w:tc>
        <w:tc>
          <w:tcPr>
            <w:tcW w:w="1144" w:type="dxa"/>
          </w:tcPr>
          <w:p w:rsidR="00DF5A9C" w:rsidRDefault="00DF5A9C">
            <w:pPr>
              <w:pStyle w:val="ConsPlusNormal"/>
            </w:pPr>
            <w:r>
              <w:t>984603,8</w:t>
            </w:r>
          </w:p>
        </w:tc>
        <w:tc>
          <w:tcPr>
            <w:tcW w:w="1144" w:type="dxa"/>
          </w:tcPr>
          <w:p w:rsidR="00DF5A9C" w:rsidRDefault="00DF5A9C">
            <w:pPr>
              <w:pStyle w:val="ConsPlusNormal"/>
            </w:pPr>
            <w:r>
              <w:t>5928019,4</w:t>
            </w:r>
          </w:p>
        </w:tc>
      </w:tr>
    </w:tbl>
    <w:p w:rsidR="00DF5A9C" w:rsidRDefault="00DF5A9C">
      <w:pPr>
        <w:pStyle w:val="ConsPlusNormal"/>
        <w:ind w:firstLine="540"/>
        <w:jc w:val="both"/>
      </w:pPr>
    </w:p>
    <w:p w:rsidR="00DF5A9C" w:rsidRDefault="00DF5A9C">
      <w:pPr>
        <w:pStyle w:val="ConsPlusNormal"/>
        <w:ind w:firstLine="540"/>
        <w:jc w:val="both"/>
      </w:pPr>
    </w:p>
    <w:p w:rsidR="00DF5A9C" w:rsidRDefault="00DF5A9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12961" w:rsidRDefault="00912961">
      <w:bookmarkStart w:id="3" w:name="_GoBack"/>
      <w:bookmarkEnd w:id="3"/>
    </w:p>
    <w:sectPr w:rsidR="00912961">
      <w:pgSz w:w="16838" w:h="11905" w:orient="landscape"/>
      <w:pgMar w:top="1701" w:right="397" w:bottom="850" w:left="397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A9C"/>
    <w:rsid w:val="00912961"/>
    <w:rsid w:val="00DF5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8B88C0-EF29-450E-8211-25D64051F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F5A9C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F5A9C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F5A9C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926&amp;n=266792" TargetMode="External"/><Relationship Id="rId18" Type="http://schemas.openxmlformats.org/officeDocument/2006/relationships/hyperlink" Target="https://login.consultant.ru/link/?req=doc&amp;base=RLAW926&amp;n=259088&amp;dst=100005" TargetMode="External"/><Relationship Id="rId26" Type="http://schemas.openxmlformats.org/officeDocument/2006/relationships/hyperlink" Target="https://login.consultant.ru/link/?req=doc&amp;base=LAW&amp;n=512055" TargetMode="External"/><Relationship Id="rId21" Type="http://schemas.openxmlformats.org/officeDocument/2006/relationships/hyperlink" Target="https://login.consultant.ru/link/?req=doc&amp;base=RLAW926&amp;n=264707&amp;dst=100005" TargetMode="External"/><Relationship Id="rId34" Type="http://schemas.openxmlformats.org/officeDocument/2006/relationships/hyperlink" Target="https://login.consultant.ru/link/?req=doc&amp;base=LAW&amp;n=513383" TargetMode="External"/><Relationship Id="rId7" Type="http://schemas.openxmlformats.org/officeDocument/2006/relationships/hyperlink" Target="https://login.consultant.ru/link/?req=doc&amp;base=RLAW926&amp;n=308253&amp;dst=100005" TargetMode="External"/><Relationship Id="rId12" Type="http://schemas.openxmlformats.org/officeDocument/2006/relationships/hyperlink" Target="https://login.consultant.ru/link/?req=doc&amp;base=RLAW926&amp;n=249836" TargetMode="External"/><Relationship Id="rId17" Type="http://schemas.openxmlformats.org/officeDocument/2006/relationships/hyperlink" Target="https://login.consultant.ru/link/?req=doc&amp;base=RLAW926&amp;n=255023&amp;dst=100005" TargetMode="External"/><Relationship Id="rId25" Type="http://schemas.openxmlformats.org/officeDocument/2006/relationships/hyperlink" Target="https://login.consultant.ru/link/?req=doc&amp;base=LAW&amp;n=495935" TargetMode="External"/><Relationship Id="rId33" Type="http://schemas.openxmlformats.org/officeDocument/2006/relationships/hyperlink" Target="https://login.consultant.ru/link/?req=doc&amp;base=LAW&amp;n=211112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926&amp;n=289633" TargetMode="External"/><Relationship Id="rId20" Type="http://schemas.openxmlformats.org/officeDocument/2006/relationships/hyperlink" Target="https://login.consultant.ru/link/?req=doc&amp;base=RLAW926&amp;n=262424&amp;dst=100005" TargetMode="External"/><Relationship Id="rId29" Type="http://schemas.openxmlformats.org/officeDocument/2006/relationships/hyperlink" Target="https://login.consultant.ru/link/?req=doc&amp;base=LAW&amp;n=51205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926&amp;n=297771&amp;dst=101705" TargetMode="External"/><Relationship Id="rId11" Type="http://schemas.openxmlformats.org/officeDocument/2006/relationships/hyperlink" Target="https://login.consultant.ru/link/?req=doc&amp;base=RLAW926&amp;n=293255" TargetMode="External"/><Relationship Id="rId24" Type="http://schemas.openxmlformats.org/officeDocument/2006/relationships/hyperlink" Target="https://login.consultant.ru/link/?req=doc&amp;base=RLAW926&amp;n=315424&amp;dst=100005" TargetMode="External"/><Relationship Id="rId32" Type="http://schemas.openxmlformats.org/officeDocument/2006/relationships/hyperlink" Target="https://login.consultant.ru/link/?req=doc&amp;base=LAW&amp;n=513383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926&amp;n=295629&amp;dst=100005" TargetMode="External"/><Relationship Id="rId15" Type="http://schemas.openxmlformats.org/officeDocument/2006/relationships/hyperlink" Target="https://login.consultant.ru/link/?req=doc&amp;base=RLAW926&amp;n=277654" TargetMode="External"/><Relationship Id="rId23" Type="http://schemas.openxmlformats.org/officeDocument/2006/relationships/hyperlink" Target="https://login.consultant.ru/link/?req=doc&amp;base=RLAW926&amp;n=279782&amp;dst=100005" TargetMode="External"/><Relationship Id="rId28" Type="http://schemas.openxmlformats.org/officeDocument/2006/relationships/hyperlink" Target="https://login.consultant.ru/link/?req=doc&amp;base=LAW&amp;n=512055" TargetMode="External"/><Relationship Id="rId36" Type="http://schemas.openxmlformats.org/officeDocument/2006/relationships/hyperlink" Target="https://login.consultant.ru/link/?req=doc&amp;base=LAW&amp;n=495935" TargetMode="External"/><Relationship Id="rId10" Type="http://schemas.openxmlformats.org/officeDocument/2006/relationships/hyperlink" Target="https://login.consultant.ru/link/?req=doc&amp;base=RLAW926&amp;n=328948&amp;dst=117" TargetMode="External"/><Relationship Id="rId19" Type="http://schemas.openxmlformats.org/officeDocument/2006/relationships/hyperlink" Target="https://login.consultant.ru/link/?req=doc&amp;base=RLAW926&amp;n=261232&amp;dst=100005" TargetMode="External"/><Relationship Id="rId31" Type="http://schemas.openxmlformats.org/officeDocument/2006/relationships/hyperlink" Target="https://login.consultant.ru/link/?req=doc&amp;base=LAW&amp;n=211112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511241&amp;dst=7419" TargetMode="External"/><Relationship Id="rId14" Type="http://schemas.openxmlformats.org/officeDocument/2006/relationships/hyperlink" Target="https://login.consultant.ru/link/?req=doc&amp;base=RLAW926&amp;n=275013" TargetMode="External"/><Relationship Id="rId22" Type="http://schemas.openxmlformats.org/officeDocument/2006/relationships/hyperlink" Target="https://login.consultant.ru/link/?req=doc&amp;base=RLAW926&amp;n=268395&amp;dst=100005" TargetMode="External"/><Relationship Id="rId27" Type="http://schemas.openxmlformats.org/officeDocument/2006/relationships/hyperlink" Target="https://login.consultant.ru/link/?req=doc&amp;base=LAW&amp;n=500541" TargetMode="External"/><Relationship Id="rId30" Type="http://schemas.openxmlformats.org/officeDocument/2006/relationships/hyperlink" Target="https://login.consultant.ru/link/?req=doc&amp;base=LAW&amp;n=513383" TargetMode="External"/><Relationship Id="rId35" Type="http://schemas.openxmlformats.org/officeDocument/2006/relationships/hyperlink" Target="https://login.consultant.ru/link/?req=doc&amp;base=LAW&amp;n=211112" TargetMode="External"/><Relationship Id="rId8" Type="http://schemas.openxmlformats.org/officeDocument/2006/relationships/hyperlink" Target="https://login.consultant.ru/link/?req=doc&amp;base=RLAW926&amp;n=315424&amp;dst=100005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3972</Words>
  <Characters>22641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Наумова</dc:creator>
  <cp:keywords/>
  <dc:description/>
  <cp:lastModifiedBy>Надежда Наумова</cp:lastModifiedBy>
  <cp:revision>1</cp:revision>
  <dcterms:created xsi:type="dcterms:W3CDTF">2025-09-10T10:39:00Z</dcterms:created>
  <dcterms:modified xsi:type="dcterms:W3CDTF">2025-09-10T10:39:00Z</dcterms:modified>
</cp:coreProperties>
</file>