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88" w:rsidRDefault="00571D88">
      <w:pPr>
        <w:pStyle w:val="ConsPlusTitlePage"/>
      </w:pPr>
      <w:r>
        <w:t xml:space="preserve">Документ предоставлен </w:t>
      </w:r>
      <w:hyperlink r:id="rId4" w:history="1">
        <w:r>
          <w:rPr>
            <w:color w:val="0000FF"/>
          </w:rPr>
          <w:t>КонсультантПлюс</w:t>
        </w:r>
      </w:hyperlink>
      <w:r>
        <w:br/>
      </w:r>
    </w:p>
    <w:p w:rsidR="00571D88" w:rsidRDefault="00571D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1D88">
        <w:tc>
          <w:tcPr>
            <w:tcW w:w="4677" w:type="dxa"/>
            <w:tcBorders>
              <w:top w:val="nil"/>
              <w:left w:val="nil"/>
              <w:bottom w:val="nil"/>
              <w:right w:val="nil"/>
            </w:tcBorders>
          </w:tcPr>
          <w:p w:rsidR="00571D88" w:rsidRDefault="00571D88">
            <w:pPr>
              <w:pStyle w:val="ConsPlusNormal"/>
            </w:pPr>
            <w:r>
              <w:t>1 апреля 2020 года</w:t>
            </w:r>
          </w:p>
        </w:tc>
        <w:tc>
          <w:tcPr>
            <w:tcW w:w="4677" w:type="dxa"/>
            <w:tcBorders>
              <w:top w:val="nil"/>
              <w:left w:val="nil"/>
              <w:bottom w:val="nil"/>
              <w:right w:val="nil"/>
            </w:tcBorders>
          </w:tcPr>
          <w:p w:rsidR="00571D88" w:rsidRDefault="00571D88">
            <w:pPr>
              <w:pStyle w:val="ConsPlusNormal"/>
              <w:jc w:val="right"/>
            </w:pPr>
            <w:r>
              <w:t>N 69-ФЗ</w:t>
            </w:r>
          </w:p>
        </w:tc>
      </w:tr>
    </w:tbl>
    <w:p w:rsidR="00571D88" w:rsidRDefault="00571D88">
      <w:pPr>
        <w:pStyle w:val="ConsPlusNormal"/>
        <w:pBdr>
          <w:top w:val="single" w:sz="6" w:space="0" w:color="auto"/>
        </w:pBdr>
        <w:spacing w:before="100" w:after="100"/>
        <w:jc w:val="both"/>
        <w:rPr>
          <w:sz w:val="2"/>
          <w:szCs w:val="2"/>
        </w:rPr>
      </w:pPr>
    </w:p>
    <w:p w:rsidR="00571D88" w:rsidRDefault="00571D88">
      <w:pPr>
        <w:pStyle w:val="ConsPlusNormal"/>
        <w:jc w:val="both"/>
      </w:pPr>
    </w:p>
    <w:p w:rsidR="00571D88" w:rsidRDefault="00571D88">
      <w:pPr>
        <w:pStyle w:val="ConsPlusTitle"/>
        <w:jc w:val="center"/>
      </w:pPr>
      <w:r>
        <w:t>РОССИЙСКАЯ ФЕДЕРАЦИЯ</w:t>
      </w:r>
    </w:p>
    <w:p w:rsidR="00571D88" w:rsidRDefault="00571D88">
      <w:pPr>
        <w:pStyle w:val="ConsPlusTitle"/>
        <w:jc w:val="center"/>
      </w:pPr>
    </w:p>
    <w:p w:rsidR="00571D88" w:rsidRDefault="00571D88">
      <w:pPr>
        <w:pStyle w:val="ConsPlusTitle"/>
        <w:jc w:val="center"/>
      </w:pPr>
      <w:r>
        <w:t>ФЕДЕРАЛЬНЫЙ ЗАКОН</w:t>
      </w:r>
    </w:p>
    <w:p w:rsidR="00571D88" w:rsidRDefault="00571D88">
      <w:pPr>
        <w:pStyle w:val="ConsPlusTitle"/>
        <w:ind w:firstLine="540"/>
        <w:jc w:val="both"/>
      </w:pPr>
    </w:p>
    <w:p w:rsidR="00571D88" w:rsidRDefault="00571D88">
      <w:pPr>
        <w:pStyle w:val="ConsPlusTitle"/>
        <w:jc w:val="center"/>
      </w:pPr>
      <w:r>
        <w:t>О ЗАЩИТЕ И ПООЩРЕНИИ</w:t>
      </w:r>
    </w:p>
    <w:p w:rsidR="00571D88" w:rsidRDefault="00571D88">
      <w:pPr>
        <w:pStyle w:val="ConsPlusTitle"/>
        <w:jc w:val="center"/>
      </w:pPr>
      <w:r>
        <w:t>КАПИТАЛОВЛОЖЕНИЙ В РОССИЙСКОЙ ФЕДЕРАЦИИ</w:t>
      </w:r>
    </w:p>
    <w:p w:rsidR="00571D88" w:rsidRDefault="00571D88">
      <w:pPr>
        <w:pStyle w:val="ConsPlusNormal"/>
        <w:jc w:val="both"/>
      </w:pPr>
    </w:p>
    <w:p w:rsidR="00571D88" w:rsidRDefault="00571D88">
      <w:pPr>
        <w:pStyle w:val="ConsPlusNormal"/>
        <w:jc w:val="right"/>
      </w:pPr>
      <w:r>
        <w:t>Принят</w:t>
      </w:r>
    </w:p>
    <w:p w:rsidR="00571D88" w:rsidRDefault="00571D88">
      <w:pPr>
        <w:pStyle w:val="ConsPlusNormal"/>
        <w:jc w:val="right"/>
      </w:pPr>
      <w:r>
        <w:t>Государственной Думой</w:t>
      </w:r>
    </w:p>
    <w:p w:rsidR="00571D88" w:rsidRDefault="00571D88">
      <w:pPr>
        <w:pStyle w:val="ConsPlusNormal"/>
        <w:jc w:val="right"/>
      </w:pPr>
      <w:r>
        <w:t>19 марта 2020 года</w:t>
      </w:r>
    </w:p>
    <w:p w:rsidR="00571D88" w:rsidRDefault="00571D88">
      <w:pPr>
        <w:pStyle w:val="ConsPlusNormal"/>
        <w:jc w:val="both"/>
      </w:pPr>
    </w:p>
    <w:p w:rsidR="00571D88" w:rsidRDefault="00571D88">
      <w:pPr>
        <w:pStyle w:val="ConsPlusNormal"/>
        <w:jc w:val="right"/>
      </w:pPr>
      <w:r>
        <w:t>Одобрен</w:t>
      </w:r>
    </w:p>
    <w:p w:rsidR="00571D88" w:rsidRDefault="00571D88">
      <w:pPr>
        <w:pStyle w:val="ConsPlusNormal"/>
        <w:jc w:val="right"/>
      </w:pPr>
      <w:r>
        <w:t>Советом Федерации</w:t>
      </w:r>
    </w:p>
    <w:p w:rsidR="00571D88" w:rsidRDefault="00571D88">
      <w:pPr>
        <w:pStyle w:val="ConsPlusNormal"/>
        <w:jc w:val="right"/>
      </w:pPr>
      <w:r>
        <w:t>25 марта 2020 года</w:t>
      </w:r>
    </w:p>
    <w:p w:rsidR="00571D88" w:rsidRDefault="00571D88">
      <w:pPr>
        <w:pStyle w:val="ConsPlusNormal"/>
        <w:jc w:val="both"/>
      </w:pPr>
    </w:p>
    <w:p w:rsidR="00571D88" w:rsidRDefault="00571D88">
      <w:pPr>
        <w:pStyle w:val="ConsPlusTitle"/>
        <w:ind w:firstLine="540"/>
        <w:jc w:val="both"/>
        <w:outlineLvl w:val="0"/>
      </w:pPr>
      <w:r>
        <w:t>Глава 1. Общие положения</w:t>
      </w:r>
    </w:p>
    <w:p w:rsidR="00571D88" w:rsidRDefault="00571D88">
      <w:pPr>
        <w:pStyle w:val="ConsPlusNormal"/>
        <w:jc w:val="both"/>
      </w:pPr>
    </w:p>
    <w:p w:rsidR="00571D88" w:rsidRDefault="00571D88">
      <w:pPr>
        <w:pStyle w:val="ConsPlusTitle"/>
        <w:ind w:firstLine="540"/>
        <w:jc w:val="both"/>
        <w:outlineLvl w:val="1"/>
      </w:pPr>
      <w:r>
        <w:t>Статья 1. Предмет регулирования настоящего Федерального закона</w:t>
      </w:r>
    </w:p>
    <w:p w:rsidR="00571D88" w:rsidRDefault="00571D88">
      <w:pPr>
        <w:pStyle w:val="ConsPlusNormal"/>
        <w:jc w:val="both"/>
      </w:pPr>
    </w:p>
    <w:p w:rsidR="00571D88" w:rsidRDefault="00571D88">
      <w:pPr>
        <w:pStyle w:val="ConsPlusNormal"/>
        <w:ind w:firstLine="540"/>
        <w:jc w:val="both"/>
      </w:pPr>
      <w:r>
        <w:t>Настоящий Федеральный закон регулирует отношения, возникающие в связи с осуществлением инвестиций на основании соглашения о защите и поощрении капиталовложений.</w:t>
      </w:r>
    </w:p>
    <w:p w:rsidR="00571D88" w:rsidRDefault="00571D88">
      <w:pPr>
        <w:pStyle w:val="ConsPlusNormal"/>
        <w:jc w:val="both"/>
      </w:pPr>
    </w:p>
    <w:p w:rsidR="00571D88" w:rsidRDefault="00571D88">
      <w:pPr>
        <w:pStyle w:val="ConsPlusTitle"/>
        <w:ind w:firstLine="540"/>
        <w:jc w:val="both"/>
        <w:outlineLvl w:val="1"/>
      </w:pPr>
      <w:r>
        <w:t>Статья 2. Понятия, используемые в настоящем Федеральном законе</w:t>
      </w:r>
    </w:p>
    <w:p w:rsidR="00571D88" w:rsidRDefault="00571D88">
      <w:pPr>
        <w:pStyle w:val="ConsPlusNormal"/>
        <w:jc w:val="both"/>
      </w:pPr>
    </w:p>
    <w:p w:rsidR="00571D88" w:rsidRDefault="00571D88">
      <w:pPr>
        <w:pStyle w:val="ConsPlusNormal"/>
        <w:ind w:firstLine="540"/>
        <w:jc w:val="both"/>
      </w:pPr>
      <w:r>
        <w:t>1. Для целей настоящего Федерального закона используются следующие понятия:</w:t>
      </w:r>
    </w:p>
    <w:p w:rsidR="00571D88" w:rsidRDefault="00571D88">
      <w:pPr>
        <w:pStyle w:val="ConsPlusNormal"/>
        <w:spacing w:before="220"/>
        <w:ind w:firstLine="540"/>
        <w:jc w:val="both"/>
      </w:pPr>
      <w:r>
        <w:t>1) государственная (муниципальная) поддержка - содействие в реализации инвестиционной и (или) хозяйственной деятельности, осуществляемое органом государственной власти (органом местного самоуправления) в целях повышения социально-экономического эффекта от указанной деятельности;</w:t>
      </w:r>
    </w:p>
    <w:p w:rsidR="00571D88" w:rsidRDefault="00571D88">
      <w:pPr>
        <w:pStyle w:val="ConsPlusNormal"/>
        <w:spacing w:before="220"/>
        <w:ind w:firstLine="540"/>
        <w:jc w:val="both"/>
      </w:pPr>
      <w: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571D88" w:rsidRDefault="00571D88">
      <w:pPr>
        <w:pStyle w:val="ConsPlusNormal"/>
        <w:spacing w:before="220"/>
        <w:ind w:firstLine="540"/>
        <w:jc w:val="both"/>
      </w:pPr>
      <w:r>
        <w:t>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модернизацию и (или) реконструкцию и последующую эксплуатацию существующих объектов недвижимого имущества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571D88" w:rsidRDefault="00571D88">
      <w:pPr>
        <w:pStyle w:val="ConsPlusNormal"/>
        <w:spacing w:before="220"/>
        <w:ind w:firstLine="540"/>
        <w:jc w:val="both"/>
      </w:pPr>
      <w: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w:t>
      </w:r>
      <w:r>
        <w:lastRenderedPageBreak/>
        <w:t>правовое образование не является инвестором;</w:t>
      </w:r>
    </w:p>
    <w:p w:rsidR="00571D88" w:rsidRDefault="00571D88">
      <w:pPr>
        <w:pStyle w:val="ConsPlusNormal"/>
        <w:spacing w:before="220"/>
        <w:ind w:firstLine="540"/>
        <w:jc w:val="both"/>
      </w:pPr>
      <w:r>
        <w:t>5) капиталовложения - вложенные в инвестиционный проект денежные средства проектной компании, предоставленные ей инвестором (инвесторами) в качестве взносов в уставный (складочный) капитал и (или) вкладов в имущество проектной компании, или вложенные в инвестиционный проект денежные средства иной организации, реализующей проект, за исключением заемных денежных средств, денежных средств, полученных из бюджета бюджетной системы Российской Федерации, а также денежных средств, полученных от организации с публичным участием, подлежащих казначейскому сопровождению; в целях реализации инвестиционного проекта в сфере здравоохранения, образования, культуры, физической культуры и спорта - также средства, предоставленные организации, реализующей проект, ее инвестором (инвесторами) в качестве пожертвований;</w:t>
      </w:r>
    </w:p>
    <w:p w:rsidR="00571D88" w:rsidRDefault="00571D88">
      <w:pPr>
        <w:pStyle w:val="ConsPlusNormal"/>
        <w:spacing w:before="220"/>
        <w:ind w:firstLine="540"/>
        <w:jc w:val="both"/>
      </w:pPr>
      <w:bookmarkStart w:id="0" w:name="P33"/>
      <w:bookmarkEnd w:id="0"/>
      <w:r>
        <w:t>6) новый инвестиционный проект - инвестиционный проект, в отношении которого выполняется одно из следующих условий:</w:t>
      </w:r>
    </w:p>
    <w:p w:rsidR="00571D88" w:rsidRDefault="00571D88">
      <w:pPr>
        <w:pStyle w:val="ConsPlusNormal"/>
        <w:spacing w:before="220"/>
        <w:ind w:firstLine="540"/>
        <w:jc w:val="both"/>
      </w:pPr>
      <w:r>
        <w:t xml:space="preserve">а)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до дня вступления в силу настоящего Федерального закона, но не ранее 7 мая 2018 года и подала заявление о реализации такого проекта в соответствии со </w:t>
      </w:r>
      <w:hyperlink w:anchor="P162" w:history="1">
        <w:r>
          <w:rPr>
            <w:color w:val="0000FF"/>
          </w:rPr>
          <w:t>статьей 7</w:t>
        </w:r>
      </w:hyperlink>
      <w:r>
        <w:t xml:space="preserve"> настоящего Федерального закона не позднее 31 декабря 2021 года;</w:t>
      </w:r>
    </w:p>
    <w:p w:rsidR="00571D88" w:rsidRDefault="00571D88">
      <w:pPr>
        <w:pStyle w:val="ConsPlusNormal"/>
        <w:spacing w:before="220"/>
        <w:ind w:firstLine="540"/>
        <w:jc w:val="both"/>
      </w:pPr>
      <w:r>
        <w:t xml:space="preserve">б)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настоящего Федерального закона и подала заявление о реализации такого проекта в соответствии со </w:t>
      </w:r>
      <w:hyperlink w:anchor="P162" w:history="1">
        <w:r>
          <w:rPr>
            <w:color w:val="0000FF"/>
          </w:rPr>
          <w:t>статьей 7</w:t>
        </w:r>
      </w:hyperlink>
      <w:r>
        <w:t xml:space="preserve"> настоящего Федерального закона не позднее одного календарного года после принятия такого решения;</w:t>
      </w:r>
    </w:p>
    <w:p w:rsidR="00571D88" w:rsidRDefault="00571D88">
      <w:pPr>
        <w:pStyle w:val="ConsPlusNormal"/>
        <w:spacing w:before="220"/>
        <w:ind w:firstLine="540"/>
        <w:jc w:val="both"/>
      </w:pPr>
      <w:r>
        <w:t>7) обеспечивающая инфраструктура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w:t>
      </w:r>
    </w:p>
    <w:p w:rsidR="00571D88" w:rsidRDefault="00571D88">
      <w:pPr>
        <w:pStyle w:val="ConsPlusNormal"/>
        <w:spacing w:before="220"/>
        <w:ind w:firstLine="540"/>
        <w:jc w:val="both"/>
      </w:pPr>
      <w:r>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571D88" w:rsidRDefault="00571D88">
      <w:pPr>
        <w:pStyle w:val="ConsPlusNormal"/>
        <w:spacing w:before="220"/>
        <w:ind w:firstLine="540"/>
        <w:jc w:val="both"/>
      </w:pPr>
      <w:r>
        <w:t>9) организация с публичным участием - для целей настоящего Федерального закона одно из следующих юридических лиц:</w:t>
      </w:r>
    </w:p>
    <w:p w:rsidR="00571D88" w:rsidRDefault="00571D88">
      <w:pPr>
        <w:pStyle w:val="ConsPlusNormal"/>
        <w:spacing w:before="220"/>
        <w:ind w:firstLine="540"/>
        <w:jc w:val="both"/>
      </w:pPr>
      <w:r>
        <w:t>а) государственная корпорация;</w:t>
      </w:r>
    </w:p>
    <w:p w:rsidR="00571D88" w:rsidRDefault="00571D88">
      <w:pPr>
        <w:pStyle w:val="ConsPlusNormal"/>
        <w:spacing w:before="220"/>
        <w:ind w:firstLine="540"/>
        <w:jc w:val="both"/>
      </w:pPr>
      <w:r>
        <w:t>б) государственная компания;</w:t>
      </w:r>
    </w:p>
    <w:p w:rsidR="00571D88" w:rsidRDefault="00571D88">
      <w:pPr>
        <w:pStyle w:val="ConsPlusNormal"/>
        <w:spacing w:before="220"/>
        <w:ind w:firstLine="540"/>
        <w:jc w:val="both"/>
      </w:pPr>
      <w:r>
        <w:t>в) публично-правовая компания;</w:t>
      </w:r>
    </w:p>
    <w:p w:rsidR="00571D88" w:rsidRDefault="00571D88">
      <w:pPr>
        <w:pStyle w:val="ConsPlusNormal"/>
        <w:spacing w:before="220"/>
        <w:ind w:firstLine="540"/>
        <w:jc w:val="both"/>
      </w:pPr>
      <w:r>
        <w:t>г) государственное учреждение;</w:t>
      </w:r>
    </w:p>
    <w:p w:rsidR="00571D88" w:rsidRDefault="00571D88">
      <w:pPr>
        <w:pStyle w:val="ConsPlusNormal"/>
        <w:spacing w:before="220"/>
        <w:ind w:firstLine="540"/>
        <w:jc w:val="both"/>
      </w:pPr>
      <w:r>
        <w:t>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w:t>
      </w:r>
    </w:p>
    <w:p w:rsidR="00571D88" w:rsidRDefault="00571D88">
      <w:pPr>
        <w:pStyle w:val="ConsPlusNormal"/>
        <w:spacing w:before="220"/>
        <w:ind w:firstLine="540"/>
        <w:jc w:val="both"/>
      </w:pPr>
      <w:r>
        <w:t>е) фонд, одним из учредителей (единственным учредителем) которого выступает Правительство Российской Федерации;</w:t>
      </w:r>
    </w:p>
    <w:p w:rsidR="00571D88" w:rsidRDefault="00571D88">
      <w:pPr>
        <w:pStyle w:val="ConsPlusNormal"/>
        <w:spacing w:before="220"/>
        <w:ind w:firstLine="540"/>
        <w:jc w:val="both"/>
      </w:pPr>
      <w:r>
        <w:lastRenderedPageBreak/>
        <w:t xml:space="preserve">ж) управляющая компания, созданная в целях реализации положений Федерального </w:t>
      </w:r>
      <w:hyperlink r:id="rId5" w:history="1">
        <w:r>
          <w:rPr>
            <w:color w:val="0000FF"/>
          </w:rPr>
          <w:t>закона</w:t>
        </w:r>
      </w:hyperlink>
      <w:r>
        <w:t xml:space="preserve"> от 28 сентября 2010 года N 244-ФЗ "Об инновационном центре "Сколково";</w:t>
      </w:r>
    </w:p>
    <w:p w:rsidR="00571D88" w:rsidRDefault="00571D88">
      <w:pPr>
        <w:pStyle w:val="ConsPlusNormal"/>
        <w:spacing w:before="220"/>
        <w:ind w:firstLine="540"/>
        <w:jc w:val="both"/>
      </w:pPr>
      <w:r>
        <w:t>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w:t>
      </w:r>
    </w:p>
    <w:p w:rsidR="00571D88" w:rsidRDefault="00571D88">
      <w:pPr>
        <w:pStyle w:val="ConsPlusNormal"/>
        <w:spacing w:before="220"/>
        <w:ind w:firstLine="540"/>
        <w:jc w:val="both"/>
      </w:pPr>
      <w:r>
        <w:t>а) в уставе организации содержится положение о том, что предметом ее деятельности является реализация инвестиционного проекта;</w:t>
      </w:r>
    </w:p>
    <w:p w:rsidR="00571D88" w:rsidRDefault="00571D88">
      <w:pPr>
        <w:pStyle w:val="ConsPlusNormal"/>
        <w:spacing w:before="220"/>
        <w:ind w:firstLine="540"/>
        <w:jc w:val="both"/>
      </w:pPr>
      <w:r>
        <w:t>б) не менее 90 процентов всей выручки организации составляет выручка, полученная организацией от реализации инвестиционного проекта;</w:t>
      </w:r>
    </w:p>
    <w:p w:rsidR="00571D88" w:rsidRDefault="00571D88">
      <w:pPr>
        <w:pStyle w:val="ConsPlusNormal"/>
        <w:spacing w:before="220"/>
        <w:ind w:firstLine="540"/>
        <w:jc w:val="both"/>
      </w:pPr>
      <w:r>
        <w:t>11) публично-правовое образование - Российская Федерация, субъект Российской Федерации, муниципальное образование;</w:t>
      </w:r>
    </w:p>
    <w:p w:rsidR="00571D88" w:rsidRDefault="00571D88">
      <w:pPr>
        <w:pStyle w:val="ConsPlusNormal"/>
        <w:spacing w:before="220"/>
        <w:ind w:firstLine="540"/>
        <w:jc w:val="both"/>
      </w:pPr>
      <w:r>
        <w:t>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571D88" w:rsidRDefault="00571D88">
      <w:pPr>
        <w:pStyle w:val="ConsPlusNormal"/>
        <w:spacing w:before="220"/>
        <w:ind w:firstLine="540"/>
        <w:jc w:val="both"/>
      </w:pPr>
      <w:r>
        <w:t>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w:t>
      </w:r>
    </w:p>
    <w:p w:rsidR="00571D88" w:rsidRDefault="00571D88">
      <w:pPr>
        <w:pStyle w:val="ConsPlusNormal"/>
        <w:spacing w:before="220"/>
        <w:ind w:firstLine="540"/>
        <w:jc w:val="both"/>
      </w:pPr>
      <w: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71D88" w:rsidRDefault="00571D88">
      <w:pPr>
        <w:pStyle w:val="ConsPlusNormal"/>
        <w:spacing w:before="220"/>
        <w:ind w:firstLine="540"/>
        <w:jc w:val="both"/>
      </w:pPr>
      <w:r>
        <w:t xml:space="preserve">2. Понятия "капитальные вложения" и "инвестиционная деятельность" применяются в значениях, определенных в Федеральном </w:t>
      </w:r>
      <w:hyperlink r:id="rId6" w:history="1">
        <w:r>
          <w:rPr>
            <w:color w:val="0000FF"/>
          </w:rPr>
          <w:t>законе</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571D88" w:rsidRDefault="00571D88">
      <w:pPr>
        <w:pStyle w:val="ConsPlusNormal"/>
        <w:spacing w:before="220"/>
        <w:ind w:firstLine="540"/>
        <w:jc w:val="both"/>
      </w:pPr>
      <w:r>
        <w:t xml:space="preserve">3. Понятие "иностранный инвестор" применяется в значении, определенном в Федеральном </w:t>
      </w:r>
      <w:hyperlink r:id="rId7" w:history="1">
        <w:r>
          <w:rPr>
            <w:color w:val="0000FF"/>
          </w:rPr>
          <w:t>законе</w:t>
        </w:r>
      </w:hyperlink>
      <w:r>
        <w:t xml:space="preserve"> от 9 июля 1999 года N 160-ФЗ "Об иностранных инвестициях в Российской Федерации".</w:t>
      </w:r>
    </w:p>
    <w:p w:rsidR="00571D88" w:rsidRDefault="00571D88">
      <w:pPr>
        <w:pStyle w:val="ConsPlusNormal"/>
        <w:jc w:val="both"/>
      </w:pPr>
    </w:p>
    <w:p w:rsidR="00571D88" w:rsidRDefault="00571D88">
      <w:pPr>
        <w:pStyle w:val="ConsPlusTitle"/>
        <w:ind w:firstLine="540"/>
        <w:jc w:val="both"/>
        <w:outlineLvl w:val="1"/>
      </w:pPr>
      <w:r>
        <w:t>Статья 3. Законодательство Российской Федерации о защите и поощрении капиталовложений и международные договоры</w:t>
      </w:r>
    </w:p>
    <w:p w:rsidR="00571D88" w:rsidRDefault="00571D88">
      <w:pPr>
        <w:pStyle w:val="ConsPlusNormal"/>
        <w:jc w:val="both"/>
      </w:pPr>
    </w:p>
    <w:p w:rsidR="00571D88" w:rsidRDefault="00571D88">
      <w:pPr>
        <w:pStyle w:val="ConsPlusNormal"/>
        <w:ind w:firstLine="540"/>
        <w:jc w:val="both"/>
      </w:pPr>
      <w:r>
        <w:t>1. Законодательство Российской Федерации о защите и поощрении капиталовложений состоит из настоящего Федерального закона, других федеральных законов, иных нормативных правовых актов Российской Федерации, законов субъектов Российской Федерации, а также нормативных правовых актов органов государственной власти субъектов Российской Федерации и органов местного самоуправления.</w:t>
      </w:r>
    </w:p>
    <w:p w:rsidR="00571D88" w:rsidRDefault="00571D88">
      <w:pPr>
        <w:pStyle w:val="ConsPlusNormal"/>
        <w:spacing w:before="220"/>
        <w:ind w:firstLine="540"/>
        <w:jc w:val="both"/>
      </w:pPr>
      <w:r>
        <w:t>2. Международные договоры Российской Федерации применяются к отношениям, регулируемым настоящим Федеральным законом,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71D88" w:rsidRDefault="00571D88">
      <w:pPr>
        <w:pStyle w:val="ConsPlusNormal"/>
        <w:jc w:val="both"/>
      </w:pPr>
    </w:p>
    <w:p w:rsidR="00571D88" w:rsidRDefault="00571D88">
      <w:pPr>
        <w:pStyle w:val="ConsPlusTitle"/>
        <w:ind w:firstLine="540"/>
        <w:jc w:val="both"/>
        <w:outlineLvl w:val="1"/>
      </w:pPr>
      <w:r>
        <w:t>Статья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w:t>
      </w:r>
    </w:p>
    <w:p w:rsidR="00571D88" w:rsidRDefault="00571D88">
      <w:pPr>
        <w:pStyle w:val="ConsPlusNormal"/>
        <w:jc w:val="both"/>
      </w:pPr>
    </w:p>
    <w:p w:rsidR="00571D88" w:rsidRDefault="00571D88">
      <w:pPr>
        <w:pStyle w:val="ConsPlusNormal"/>
        <w:ind w:firstLine="540"/>
        <w:jc w:val="both"/>
      </w:pPr>
      <w:r>
        <w:t>1. В сфере защиты и поощрения капиталовложений Правительство Российской Федерации:</w:t>
      </w:r>
    </w:p>
    <w:p w:rsidR="00571D88" w:rsidRDefault="00571D88">
      <w:pPr>
        <w:pStyle w:val="ConsPlusNormal"/>
        <w:spacing w:before="220"/>
        <w:ind w:firstLine="540"/>
        <w:jc w:val="both"/>
      </w:pPr>
      <w:r>
        <w:lastRenderedPageBreak/>
        <w:t xml:space="preserve">1) устанавливает порядок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w:t>
      </w:r>
      <w:hyperlink w:anchor="P209"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а также общие требования к порядку заключения, изменения и прекращения действия соглашений о защите и поощрении капиталовложений,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w:t>
      </w:r>
    </w:p>
    <w:p w:rsidR="00571D88" w:rsidRDefault="00571D88">
      <w:pPr>
        <w:pStyle w:val="ConsPlusNormal"/>
        <w:spacing w:before="220"/>
        <w:ind w:firstLine="540"/>
        <w:jc w:val="both"/>
      </w:pPr>
      <w:r>
        <w:t>2) утверждает типовую форму соглашения о защите и поощрении капиталовложений;</w:t>
      </w:r>
    </w:p>
    <w:p w:rsidR="00571D88" w:rsidRDefault="00571D88">
      <w:pPr>
        <w:pStyle w:val="ConsPlusNormal"/>
        <w:spacing w:before="220"/>
        <w:ind w:firstLine="540"/>
        <w:jc w:val="both"/>
      </w:pPr>
      <w:r>
        <w:t>3) утверждает порядок осуществления мониторинга этапов реализации инвестиционного проекта, в отношении которого заключено соглашение о защите и поощрении капиталовложений, а также общие требования к порядку осуществления органом государственной власти, уполномоченным высшим исполнительным органом государственной власти субъекта Российской Федерации, мониторинга этапов реализации инвестиционного проекта;</w:t>
      </w:r>
    </w:p>
    <w:p w:rsidR="00571D88" w:rsidRDefault="00571D88">
      <w:pPr>
        <w:pStyle w:val="ConsPlusNormal"/>
        <w:spacing w:before="220"/>
        <w:ind w:firstLine="540"/>
        <w:jc w:val="both"/>
      </w:pPr>
      <w:r>
        <w:t>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w:t>
      </w:r>
    </w:p>
    <w:p w:rsidR="00571D88" w:rsidRDefault="00571D88">
      <w:pPr>
        <w:pStyle w:val="ConsPlusNormal"/>
        <w:spacing w:before="220"/>
        <w:ind w:firstLine="540"/>
        <w:jc w:val="both"/>
      </w:pPr>
      <w:r>
        <w:t>5) определяет уполномоченный федеральный орган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а также принимает решения о расторжении соглашений о защите и поощрении капиталовложений и об урегулировании вытекающих из них споров;</w:t>
      </w:r>
    </w:p>
    <w:p w:rsidR="00571D88" w:rsidRDefault="00571D88">
      <w:pPr>
        <w:pStyle w:val="ConsPlusNormal"/>
        <w:spacing w:before="220"/>
        <w:ind w:firstLine="540"/>
        <w:jc w:val="both"/>
      </w:pPr>
      <w:r>
        <w:t>6) устанавливает порядок ведения реестра соглашений о защите и поощрении капиталовложений (далее - реестр соглашений);</w:t>
      </w:r>
    </w:p>
    <w:p w:rsidR="00571D88" w:rsidRDefault="00571D88">
      <w:pPr>
        <w:pStyle w:val="ConsPlusNormal"/>
        <w:spacing w:before="220"/>
        <w:ind w:firstLine="540"/>
        <w:jc w:val="both"/>
      </w:pPr>
      <w:r>
        <w:t>7) утверждает порядок 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предусматривающий в том числе:</w:t>
      </w:r>
    </w:p>
    <w:p w:rsidR="00571D88" w:rsidRDefault="00571D88">
      <w:pPr>
        <w:pStyle w:val="ConsPlusNormal"/>
        <w:spacing w:before="220"/>
        <w:ind w:firstLine="540"/>
        <w:jc w:val="both"/>
      </w:pPr>
      <w:r>
        <w:t>а) подтверждение соответствия создаваемой (строящейся), модернизируемой и (или) реконструируемой инфраструктур, указанных в настоящем пункте, потребностям инвестиционного проекта;</w:t>
      </w:r>
    </w:p>
    <w:p w:rsidR="00571D88" w:rsidRDefault="00571D88">
      <w:pPr>
        <w:pStyle w:val="ConsPlusNormal"/>
        <w:spacing w:before="220"/>
        <w:ind w:firstLine="540"/>
        <w:jc w:val="both"/>
      </w:pPr>
      <w:r>
        <w:t>б) основания отнесения объектов к обеспечивающей или сопутствующей инфраструктуре, необходимой для реализации инвестиционного проекта;</w:t>
      </w:r>
    </w:p>
    <w:p w:rsidR="00571D88" w:rsidRDefault="00571D88">
      <w:pPr>
        <w:pStyle w:val="ConsPlusNormal"/>
        <w:spacing w:before="220"/>
        <w:ind w:firstLine="540"/>
        <w:jc w:val="both"/>
      </w:pPr>
      <w:r>
        <w:t>в) 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rsidR="00571D88" w:rsidRDefault="00571D88">
      <w:pPr>
        <w:pStyle w:val="ConsPlusNormal"/>
        <w:spacing w:before="220"/>
        <w:ind w:firstLine="540"/>
        <w:jc w:val="both"/>
      </w:pPr>
      <w:r>
        <w:t>г) 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(строительству), модернизации и (или) реконструкции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rsidR="00571D88" w:rsidRDefault="00571D88">
      <w:pPr>
        <w:pStyle w:val="ConsPlusNormal"/>
        <w:spacing w:before="220"/>
        <w:ind w:firstLine="540"/>
        <w:jc w:val="both"/>
      </w:pPr>
      <w:r>
        <w:t xml:space="preserve">д) порядок проведения оценки вариантов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w:t>
      </w:r>
      <w:r>
        <w:lastRenderedPageBreak/>
        <w:t>числе на реконструкцию объектов, находящихся в государственной (муниципальной) собственности;</w:t>
      </w:r>
    </w:p>
    <w:p w:rsidR="00571D88" w:rsidRDefault="00571D88">
      <w:pPr>
        <w:pStyle w:val="ConsPlusNormal"/>
        <w:spacing w:before="220"/>
        <w:ind w:firstLine="540"/>
        <w:jc w:val="both"/>
      </w:pPr>
      <w:r>
        <w:t>е) 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rsidR="00571D88" w:rsidRDefault="00571D88">
      <w:pPr>
        <w:pStyle w:val="ConsPlusNormal"/>
        <w:spacing w:before="220"/>
        <w:ind w:firstLine="540"/>
        <w:jc w:val="both"/>
      </w:pPr>
      <w:r>
        <w:t>ж) нормативы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
    <w:p w:rsidR="00571D88" w:rsidRDefault="00571D88">
      <w:pPr>
        <w:pStyle w:val="ConsPlusNormal"/>
        <w:spacing w:before="220"/>
        <w:ind w:firstLine="540"/>
        <w:jc w:val="both"/>
      </w:pPr>
      <w:r>
        <w:t>з) общие требования к порядку определения объема возмещения субъектами Российской Федерации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w:t>
      </w:r>
    </w:p>
    <w:p w:rsidR="00571D88" w:rsidRDefault="00571D88">
      <w:pPr>
        <w:pStyle w:val="ConsPlusNormal"/>
        <w:spacing w:before="220"/>
        <w:ind w:firstLine="540"/>
        <w:jc w:val="both"/>
      </w:pPr>
      <w:r>
        <w:t>8) устанавливает порядок ведения реестра мер государственной (муниципальной) поддержки;</w:t>
      </w:r>
    </w:p>
    <w:p w:rsidR="00571D88" w:rsidRDefault="00571D88">
      <w:pPr>
        <w:pStyle w:val="ConsPlusNormal"/>
        <w:spacing w:before="220"/>
        <w:ind w:firstLine="540"/>
        <w:jc w:val="both"/>
      </w:pPr>
      <w:r>
        <w:t>9) осуществляет иные полномочия, предусмотренные настоящим Федеральным законом и принятыми в соответствии с ним иными нормативными правовыми актами.</w:t>
      </w:r>
    </w:p>
    <w:p w:rsidR="00571D88" w:rsidRDefault="00571D88">
      <w:pPr>
        <w:pStyle w:val="ConsPlusNormal"/>
        <w:spacing w:before="220"/>
        <w:ind w:firstLine="540"/>
        <w:jc w:val="both"/>
      </w:pPr>
      <w:r>
        <w:t>2. Федеральные органы исполнительной власти принимают акты, регулирующие защиту и поощрение капиталовложений, в случаях и в пределах полномочий, предусмотренных настоящим Федеральным законом, иными федеральными законами, указами Президента Российской Федерации и нормативными правовыми актами Правительства Российской Федерации, регулирующими защиту и поощрение капиталовложений.</w:t>
      </w:r>
    </w:p>
    <w:p w:rsidR="00571D88" w:rsidRDefault="00571D88">
      <w:pPr>
        <w:pStyle w:val="ConsPlusNormal"/>
        <w:spacing w:before="220"/>
        <w:ind w:firstLine="540"/>
        <w:jc w:val="both"/>
      </w:pPr>
      <w:bookmarkStart w:id="1" w:name="P82"/>
      <w:bookmarkEnd w:id="1"/>
      <w:r>
        <w:t>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акцизов на автомобили легковые и мотоциклы,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поощрении капиталовложений.</w:t>
      </w:r>
    </w:p>
    <w:p w:rsidR="00571D88" w:rsidRDefault="00571D88">
      <w:pPr>
        <w:pStyle w:val="ConsPlusNormal"/>
        <w:spacing w:before="220"/>
        <w:ind w:firstLine="540"/>
        <w:jc w:val="both"/>
      </w:pPr>
      <w:r>
        <w:t xml:space="preserve">4. Федеральный орган исполнительной власти, осуществляющий функции по контролю и надзору в области налогов и сборов, передает с использованием единой системы межведомственного электронного взаимодействия в порядке, установленном Правительством Российской Федерации, сведения, указанные в </w:t>
      </w:r>
      <w:hyperlink w:anchor="P82" w:history="1">
        <w:r>
          <w:rPr>
            <w:color w:val="0000FF"/>
          </w:rPr>
          <w:t>части 3</w:t>
        </w:r>
      </w:hyperlink>
      <w:r>
        <w:t xml:space="preserve"> настоящей статьи, а также сведения о наличии (отсутствии) у организации, реализующей проект, неисполненной обязанности по уплате налогов, сборов, страховых взносов, пеней, штрафов, процентов органам государственной власти, уполномоченным на возмещение затрат, указанных в </w:t>
      </w:r>
      <w:hyperlink w:anchor="P448" w:history="1">
        <w:r>
          <w:rPr>
            <w:color w:val="0000FF"/>
          </w:rPr>
          <w:t>части 1 статьи 15</w:t>
        </w:r>
      </w:hyperlink>
      <w:r>
        <w:t xml:space="preserve"> настоящего Федерального закона, и возмещение реального ущерба. Предоставление сведений, указанных в </w:t>
      </w:r>
      <w:hyperlink w:anchor="P82" w:history="1">
        <w:r>
          <w:rPr>
            <w:color w:val="0000FF"/>
          </w:rPr>
          <w:t>части 3</w:t>
        </w:r>
      </w:hyperlink>
      <w:r>
        <w:t xml:space="preserve"> настоящей статьи, не является разглашением налоговой тайны или информации, доступ к которой ограничен законодательством Российской Федерации.</w:t>
      </w:r>
    </w:p>
    <w:p w:rsidR="00571D88" w:rsidRDefault="00571D88">
      <w:pPr>
        <w:pStyle w:val="ConsPlusNormal"/>
        <w:spacing w:before="220"/>
        <w:ind w:firstLine="540"/>
        <w:jc w:val="both"/>
      </w:pPr>
      <w:r>
        <w:t>5. Федеральный орган исполнительной власти, осуществляющий функции по контролю и надзору в области таможенного дела, передает с использованием единой системы межведомственного электронного взаимодействия сведения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
    <w:p w:rsidR="00571D88" w:rsidRDefault="00571D88">
      <w:pPr>
        <w:pStyle w:val="ConsPlusNormal"/>
        <w:spacing w:before="220"/>
        <w:ind w:firstLine="540"/>
        <w:jc w:val="both"/>
      </w:pPr>
      <w:r>
        <w:lastRenderedPageBreak/>
        <w:t>6. Федеральное казначейство ведет реестр соглашений, реестр мер государственной (муниципальной) поддержки.</w:t>
      </w:r>
    </w:p>
    <w:p w:rsidR="00571D88" w:rsidRDefault="00571D88">
      <w:pPr>
        <w:pStyle w:val="ConsPlusNormal"/>
        <w:spacing w:before="220"/>
        <w:ind w:firstLine="540"/>
        <w:jc w:val="both"/>
      </w:pPr>
      <w:r>
        <w:t xml:space="preserve">7. В рамках предметов ведения, установленных </w:t>
      </w:r>
      <w:hyperlink r:id="rId8" w:history="1">
        <w:r>
          <w:rPr>
            <w:color w:val="0000FF"/>
          </w:rPr>
          <w:t>Конституцией</w:t>
        </w:r>
      </w:hyperlink>
      <w:r>
        <w:t xml:space="preserve"> Российской Федерации, и в соответствии с настоящим Федеральным законом уполномоченные органы государственной власти субъектов Российской Федерации:</w:t>
      </w:r>
    </w:p>
    <w:p w:rsidR="00571D88" w:rsidRDefault="00571D88">
      <w:pPr>
        <w:pStyle w:val="ConsPlusNormal"/>
        <w:spacing w:before="220"/>
        <w:ind w:firstLine="540"/>
        <w:jc w:val="both"/>
      </w:pPr>
      <w:r>
        <w:t xml:space="preserve">1) утверждают порядок заключения соглашений о защите и поощрении капиталовложений, 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w:anchor="P209"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в соответствии с общими требованиями, установленными Правительством Российской Федерации;</w:t>
      </w:r>
    </w:p>
    <w:p w:rsidR="00571D88" w:rsidRDefault="00571D88">
      <w:pPr>
        <w:pStyle w:val="ConsPlusNormal"/>
        <w:spacing w:before="220"/>
        <w:ind w:firstLine="540"/>
        <w:jc w:val="both"/>
      </w:pPr>
      <w:r>
        <w:t>2) утверждают порядок осуществления мониторинга этапов реализации инвестиционного проекта, в отношении которого заключены соглашения о защите и поощрении капиталовложений, в соответствии с общими требованиями к его осуществлению, установленными Правительством Российской Федерации;</w:t>
      </w:r>
    </w:p>
    <w:p w:rsidR="00571D88" w:rsidRDefault="00571D88">
      <w:pPr>
        <w:pStyle w:val="ConsPlusNormal"/>
        <w:spacing w:before="220"/>
        <w:ind w:firstLine="540"/>
        <w:jc w:val="both"/>
      </w:pPr>
      <w:r>
        <w:t>3) утверждают формы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w:t>
      </w:r>
    </w:p>
    <w:p w:rsidR="00571D88" w:rsidRDefault="00571D88">
      <w:pPr>
        <w:pStyle w:val="ConsPlusNormal"/>
        <w:spacing w:before="220"/>
        <w:ind w:firstLine="540"/>
        <w:jc w:val="both"/>
      </w:pPr>
      <w:r>
        <w:t>4) подписывают от имени субъекта Российской Федерации в установленных настоящим Федеральным законом случаях и порядке соглашения о защите и поощрении капиталовложений и дополнительные соглашения к ним, а также принимают решения о расторжении соглашений о защите и поощрении капиталовложений и об урегулировании вытекающих из них споров;</w:t>
      </w:r>
    </w:p>
    <w:p w:rsidR="00571D88" w:rsidRDefault="00571D88">
      <w:pPr>
        <w:pStyle w:val="ConsPlusNormal"/>
        <w:spacing w:before="220"/>
        <w:ind w:firstLine="540"/>
        <w:jc w:val="both"/>
      </w:pPr>
      <w:r>
        <w:t>5) утверждают порядок определения объема возмещения затрат, понесенных в целях создания (строительства), модернизации и (или) реконструкции обеспечивающей и (или) сопутствующей инфраструктур, необходимых для реализации инвестиционного проекта, а также затрат на уплату процентов по кредитам и займам, купонных платежей по облигационным займам, привлеченным на указанные цели, в соответствии с общими требованиями, утвержденными Правительством Российской Федерации;</w:t>
      </w:r>
    </w:p>
    <w:p w:rsidR="00571D88" w:rsidRDefault="00571D88">
      <w:pPr>
        <w:pStyle w:val="ConsPlusNormal"/>
        <w:spacing w:before="220"/>
        <w:ind w:firstLine="540"/>
        <w:jc w:val="both"/>
      </w:pPr>
      <w:r>
        <w:t>6) осуществляют иные полномочия, предусмотренные настоящим Федеральным законом и принятыми в соответствии с ним иными нормативными правовыми актами.</w:t>
      </w:r>
    </w:p>
    <w:p w:rsidR="00571D88" w:rsidRDefault="00571D88">
      <w:pPr>
        <w:pStyle w:val="ConsPlusNormal"/>
        <w:spacing w:before="220"/>
        <w:ind w:firstLine="540"/>
        <w:jc w:val="both"/>
      </w:pPr>
      <w:r>
        <w:t>8. Органы местного самоуправления принимают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rsidR="00571D88" w:rsidRDefault="00571D8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Ст. 5 </w:t>
            </w:r>
            <w:hyperlink w:anchor="P513" w:history="1">
              <w:r>
                <w:rPr>
                  <w:color w:val="0000FF"/>
                </w:rPr>
                <w:t>вступает</w:t>
              </w:r>
            </w:hyperlink>
            <w:r>
              <w:rPr>
                <w:color w:val="392C69"/>
              </w:rPr>
              <w:t xml:space="preserve"> в силу с 02.04.2021.</w:t>
            </w:r>
          </w:p>
        </w:tc>
      </w:tr>
    </w:tbl>
    <w:p w:rsidR="00571D88" w:rsidRDefault="00571D88">
      <w:pPr>
        <w:pStyle w:val="ConsPlusTitle"/>
        <w:spacing w:before="280"/>
        <w:ind w:firstLine="540"/>
        <w:jc w:val="both"/>
        <w:outlineLvl w:val="1"/>
      </w:pPr>
      <w:bookmarkStart w:id="2" w:name="P97"/>
      <w:bookmarkEnd w:id="2"/>
      <w:r>
        <w:t>Статья 5. Информационное обеспечение в сфере инвестиционной и хозяйственной деятельности</w:t>
      </w:r>
    </w:p>
    <w:p w:rsidR="00571D88" w:rsidRDefault="00571D88">
      <w:pPr>
        <w:pStyle w:val="ConsPlusNormal"/>
        <w:jc w:val="both"/>
      </w:pPr>
    </w:p>
    <w:p w:rsidR="00571D88" w:rsidRDefault="00571D88">
      <w:pPr>
        <w:pStyle w:val="ConsPlusNormal"/>
        <w:ind w:firstLine="540"/>
        <w:jc w:val="both"/>
      </w:pPr>
      <w:r>
        <w:t>1. В целях информационного обеспечения процессов в рамках поддержки развития инвестиционной и хозяйственной деятельности, защиты и поощрения капиталовложений, а также в иных целях, предусмотренных настоящим Федеральным законом, создается государственная информационная система "Капиталовложения" (далее - государственная информационная система).</w:t>
      </w:r>
    </w:p>
    <w:p w:rsidR="00571D88" w:rsidRDefault="00571D88">
      <w:pPr>
        <w:pStyle w:val="ConsPlusNormal"/>
        <w:spacing w:before="220"/>
        <w:ind w:firstLine="540"/>
        <w:jc w:val="both"/>
      </w:pPr>
      <w:r>
        <w:lastRenderedPageBreak/>
        <w:t xml:space="preserve">2. Создание и эксплуатация государственной информационной системы осуществляются оператором государственной информационной системы (далее - оператор), который определяется Правительством Российской Федерации и действует на основании </w:t>
      </w:r>
      <w:hyperlink r:id="rId9" w:history="1">
        <w:r>
          <w:rPr>
            <w:color w:val="0000FF"/>
          </w:rPr>
          <w:t>части 5.1 статьи 14</w:t>
        </w:r>
      </w:hyperlink>
      <w:r>
        <w:t xml:space="preserve"> Федерального закона от 27 июля 2006 года N 149-ФЗ "Об информации, информационных технологиях и о защите информации".</w:t>
      </w:r>
    </w:p>
    <w:p w:rsidR="00571D88" w:rsidRDefault="00571D88">
      <w:pPr>
        <w:pStyle w:val="ConsPlusNormal"/>
        <w:spacing w:before="220"/>
        <w:ind w:firstLine="540"/>
        <w:jc w:val="both"/>
      </w:pPr>
      <w:r>
        <w:t>3. Государственная информационная система содержит связанную между собой информацию в отношении:</w:t>
      </w:r>
    </w:p>
    <w:p w:rsidR="00571D88" w:rsidRDefault="00571D88">
      <w:pPr>
        <w:pStyle w:val="ConsPlusNormal"/>
        <w:spacing w:before="220"/>
        <w:ind w:firstLine="540"/>
        <w:jc w:val="both"/>
      </w:pPr>
      <w:r>
        <w:t>1) организаций, реализующих проекты;</w:t>
      </w:r>
    </w:p>
    <w:p w:rsidR="00571D88" w:rsidRDefault="00571D88">
      <w:pPr>
        <w:pStyle w:val="ConsPlusNormal"/>
        <w:spacing w:before="220"/>
        <w:ind w:firstLine="540"/>
        <w:jc w:val="both"/>
      </w:pPr>
      <w:r>
        <w:t>2) инвестиционных проектов;</w:t>
      </w:r>
    </w:p>
    <w:p w:rsidR="00571D88" w:rsidRDefault="00571D88">
      <w:pPr>
        <w:pStyle w:val="ConsPlusNormal"/>
        <w:spacing w:before="220"/>
        <w:ind w:firstLine="540"/>
        <w:jc w:val="both"/>
      </w:pPr>
      <w:r>
        <w:t>3) мер государственной (муниципальной) поддержки;</w:t>
      </w:r>
    </w:p>
    <w:p w:rsidR="00571D88" w:rsidRDefault="00571D88">
      <w:pPr>
        <w:pStyle w:val="ConsPlusNormal"/>
        <w:spacing w:before="220"/>
        <w:ind w:firstLine="540"/>
        <w:jc w:val="both"/>
      </w:pPr>
      <w:r>
        <w:t>4) деклараций о реализации инвестиционных проектов;</w:t>
      </w:r>
    </w:p>
    <w:p w:rsidR="00571D88" w:rsidRDefault="00571D88">
      <w:pPr>
        <w:pStyle w:val="ConsPlusNormal"/>
        <w:spacing w:before="220"/>
        <w:ind w:firstLine="540"/>
        <w:jc w:val="both"/>
      </w:pPr>
      <w:r>
        <w:t>5) соглашений о защите и поощрении капиталовложений;</w:t>
      </w:r>
    </w:p>
    <w:p w:rsidR="00571D88" w:rsidRDefault="00571D88">
      <w:pPr>
        <w:pStyle w:val="ConsPlusNormal"/>
        <w:spacing w:before="220"/>
        <w:ind w:firstLine="540"/>
        <w:jc w:val="both"/>
      </w:pPr>
      <w:r>
        <w:t>6) связанных договоров;</w:t>
      </w:r>
    </w:p>
    <w:p w:rsidR="00571D88" w:rsidRDefault="00571D88">
      <w:pPr>
        <w:pStyle w:val="ConsPlusNormal"/>
        <w:spacing w:before="220"/>
        <w:ind w:firstLine="540"/>
        <w:jc w:val="both"/>
      </w:pPr>
      <w:r>
        <w:t xml:space="preserve">7) исчисленных к уплате в связи с реализацией инвестиционных проектов, в отношении которых заключены соглашения о защите и поощрении капиталовложений, организациями, реализующими проекты, сумм налогов, указанных в </w:t>
      </w:r>
      <w:hyperlink w:anchor="P82" w:history="1">
        <w:r>
          <w:rPr>
            <w:color w:val="0000FF"/>
          </w:rPr>
          <w:t>части 3 статьи 4</w:t>
        </w:r>
      </w:hyperlink>
      <w:r>
        <w:t xml:space="preserve"> настоящего Федерального закона;</w:t>
      </w:r>
    </w:p>
    <w:p w:rsidR="00571D88" w:rsidRDefault="00571D88">
      <w:pPr>
        <w:pStyle w:val="ConsPlusNormal"/>
        <w:spacing w:before="220"/>
        <w:ind w:firstLine="540"/>
        <w:jc w:val="both"/>
      </w:pPr>
      <w:r>
        <w:t>8) уплаченных в связи с реализацией инвестиционных проектов, в отношении которых заключены соглашения о защите и поощрении капиталовложений, сумм ввозных таможенных пошлин;</w:t>
      </w:r>
    </w:p>
    <w:p w:rsidR="00571D88" w:rsidRDefault="00571D88">
      <w:pPr>
        <w:pStyle w:val="ConsPlusNormal"/>
        <w:spacing w:before="220"/>
        <w:ind w:firstLine="540"/>
        <w:jc w:val="both"/>
      </w:pPr>
      <w:r>
        <w:t xml:space="preserve">9) актов (решений), применяемых с учетом особенностей, предусмотренных </w:t>
      </w:r>
      <w:hyperlink w:anchor="P252" w:history="1">
        <w:r>
          <w:rPr>
            <w:color w:val="0000FF"/>
          </w:rPr>
          <w:t>статьей 9</w:t>
        </w:r>
      </w:hyperlink>
      <w:r>
        <w:t xml:space="preserve"> настоящего Федерального закона;</w:t>
      </w:r>
    </w:p>
    <w:p w:rsidR="00571D88" w:rsidRDefault="00571D88">
      <w:pPr>
        <w:pStyle w:val="ConsPlusNormal"/>
        <w:spacing w:before="220"/>
        <w:ind w:firstLine="540"/>
        <w:jc w:val="both"/>
      </w:pPr>
      <w:r>
        <w:t>10) иных сведений, определяемых Правительством Российской Федерации.</w:t>
      </w:r>
    </w:p>
    <w:p w:rsidR="00571D88" w:rsidRDefault="00571D88">
      <w:pPr>
        <w:pStyle w:val="ConsPlusNormal"/>
        <w:spacing w:before="220"/>
        <w:ind w:firstLine="540"/>
        <w:jc w:val="both"/>
      </w:pPr>
      <w:r>
        <w:t>4. Государственная информационная система позволяет обеспечивать:</w:t>
      </w:r>
    </w:p>
    <w:p w:rsidR="00571D88" w:rsidRDefault="00571D88">
      <w:pPr>
        <w:pStyle w:val="ConsPlusNormal"/>
        <w:spacing w:before="220"/>
        <w:ind w:firstLine="540"/>
        <w:jc w:val="both"/>
      </w:pPr>
      <w:r>
        <w:t>1) формирование, размещение, обработку, хранение информации, а также предоставление доступа пользователям к данным государственной информационной системы;</w:t>
      </w:r>
    </w:p>
    <w:p w:rsidR="00571D88" w:rsidRDefault="00571D88">
      <w:pPr>
        <w:pStyle w:val="ConsPlusNormal"/>
        <w:spacing w:before="220"/>
        <w:ind w:firstLine="540"/>
        <w:jc w:val="both"/>
      </w:pPr>
      <w:r>
        <w:t>2) обмен электронными документами и информацией, а также иное взаимодействие между оператором и (или) пользователями государственной информационной системы;</w:t>
      </w:r>
    </w:p>
    <w:p w:rsidR="00571D88" w:rsidRDefault="00571D88">
      <w:pPr>
        <w:pStyle w:val="ConsPlusNormal"/>
        <w:spacing w:before="220"/>
        <w:ind w:firstLine="540"/>
        <w:jc w:val="both"/>
      </w:pPr>
      <w:r>
        <w:t>3) возможность подписания, а также заверения электронных документов и сведений усиленной квалифицированной электронной подписью (далее - электронная подпись);</w:t>
      </w:r>
    </w:p>
    <w:p w:rsidR="00571D88" w:rsidRDefault="00571D88">
      <w:pPr>
        <w:pStyle w:val="ConsPlusNormal"/>
        <w:spacing w:before="220"/>
        <w:ind w:firstLine="540"/>
        <w:jc w:val="both"/>
      </w:pPr>
      <w:r>
        <w:t>4) мониторинг условий соглашений о защите и поощрении капиталовложений в соответствии с настоящим Федеральным законом;</w:t>
      </w:r>
    </w:p>
    <w:p w:rsidR="00571D88" w:rsidRDefault="00571D88">
      <w:pPr>
        <w:pStyle w:val="ConsPlusNormal"/>
        <w:spacing w:before="220"/>
        <w:ind w:firstLine="540"/>
        <w:jc w:val="both"/>
      </w:pPr>
      <w:r>
        <w:t>5) возможность получения информации, необходимой для осуществления государственными органами контрольных и надзорных функций в случаях, предусмотренных законодательством Российской Федерации;</w:t>
      </w:r>
    </w:p>
    <w:p w:rsidR="00571D88" w:rsidRDefault="00571D88">
      <w:pPr>
        <w:pStyle w:val="ConsPlusNormal"/>
        <w:spacing w:before="220"/>
        <w:ind w:firstLine="540"/>
        <w:jc w:val="both"/>
      </w:pPr>
      <w:r>
        <w:t>6) конфиденциальность информации ограниченного доступа, в том числе коммерческой и государственной тайны, персональных данных.</w:t>
      </w:r>
    </w:p>
    <w:p w:rsidR="00571D88" w:rsidRDefault="00571D88">
      <w:pPr>
        <w:pStyle w:val="ConsPlusNormal"/>
        <w:spacing w:before="220"/>
        <w:ind w:firstLine="540"/>
        <w:jc w:val="both"/>
      </w:pPr>
      <w:r>
        <w:t xml:space="preserve">5. Меры государственной (муниципальной) поддержки, а также меры поддержки, </w:t>
      </w:r>
      <w:r>
        <w:lastRenderedPageBreak/>
        <w:t>предоставляемые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должны быть отражены в реестре мер государственной (муниципальной) поддержки, ведение которого осуществляется в государственной информационной системе, в порядке, установленном Правительством Российской Федерации.</w:t>
      </w:r>
    </w:p>
    <w:p w:rsidR="00571D88" w:rsidRDefault="00571D88">
      <w:pPr>
        <w:pStyle w:val="ConsPlusNormal"/>
        <w:spacing w:before="220"/>
        <w:ind w:firstLine="540"/>
        <w:jc w:val="both"/>
      </w:pPr>
      <w:bookmarkStart w:id="3" w:name="P120"/>
      <w:bookmarkEnd w:id="3"/>
      <w:r>
        <w:t>6. Положение о государственной информационной системе, в которое включаются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информационной системе поставщиками информации, перечень функций оператора, порядок предоставления доступа к информации, содержащейся в государственной информационной системе, порядок информационного взаимодействия пользователей государственной информационной системы, а также порядок информационного взаимодействия государственной информационной системы с иными информационными системами, в том числе в сфере управления государственными и муниципальными финансами, утверждается Правительством Российской Федерации.</w:t>
      </w:r>
    </w:p>
    <w:p w:rsidR="00571D88" w:rsidRDefault="00571D88">
      <w:pPr>
        <w:pStyle w:val="ConsPlusNormal"/>
        <w:spacing w:before="220"/>
        <w:ind w:firstLine="540"/>
        <w:jc w:val="both"/>
      </w:pPr>
      <w:r>
        <w:t>7. Обладателем информации, содержащейся в государственной информационной системе, является Российская Федерация. Правомочия обладателя информации, содержащейся в государственной информационной системе, от имени Российской Федерации осуществляет уполномоченный федеральный орган исполнительной власти.</w:t>
      </w:r>
    </w:p>
    <w:p w:rsidR="00571D88" w:rsidRDefault="00571D88">
      <w:pPr>
        <w:pStyle w:val="ConsPlusNormal"/>
        <w:spacing w:before="220"/>
        <w:ind w:firstLine="540"/>
        <w:jc w:val="both"/>
      </w:pPr>
      <w:r>
        <w:t>8. Государственная информационная система содержит общедоступную информацию, а также информацию ограниченного доступа.</w:t>
      </w:r>
    </w:p>
    <w:p w:rsidR="00571D88" w:rsidRDefault="00571D88">
      <w:pPr>
        <w:pStyle w:val="ConsPlusNormal"/>
        <w:spacing w:before="220"/>
        <w:ind w:firstLine="540"/>
        <w:jc w:val="both"/>
      </w:pPr>
      <w:r>
        <w:t>9. Доступ пользователей к информации, содержащейся в государственной информационной системе, обеспечивается в соответствии с законодательством Российской Федерации.</w:t>
      </w:r>
    </w:p>
    <w:p w:rsidR="00571D88" w:rsidRDefault="00571D88">
      <w:pPr>
        <w:pStyle w:val="ConsPlusNormal"/>
        <w:spacing w:before="220"/>
        <w:ind w:firstLine="540"/>
        <w:jc w:val="both"/>
      </w:pPr>
      <w:r>
        <w:t>10. Общедоступная информация, содержащаяся в государственной информационной системе, подлежит размещению оператором на официальном сайте государственной информационной системы в информационно-телекоммуникационной сети "Интернет" (далее - официальный сайт государственной информационной системы), в том числе в форме открытых данных.</w:t>
      </w:r>
    </w:p>
    <w:p w:rsidR="00571D88" w:rsidRDefault="00571D88">
      <w:pPr>
        <w:pStyle w:val="ConsPlusNormal"/>
        <w:spacing w:before="220"/>
        <w:ind w:firstLine="540"/>
        <w:jc w:val="both"/>
      </w:pPr>
      <w:r>
        <w:t>11. Информационное взаимодействие пользователей государственной информационной системы может осуществляться в электронной форме через сервис государственной информационной системы (далее - личный кабинет). Доступ к личному кабинету предоставляется пользователю государственной информационной системы после прохождения процедур регистрации, идентификации, аутентификации и авторизации в государственной информационной системе, в том числе с использованием единой системы идентификации и аутентификации. Личный кабинет может быть использован пользователем государственной информационной системы для обмена электронными документами и (или) сведениями в электронной форме, в том числе в машиночитаемом виде, с оператором и (или) иными пользователями государственной информационной системы, получившими доступ к личному кабинету.</w:t>
      </w:r>
    </w:p>
    <w:p w:rsidR="00571D88" w:rsidRDefault="00571D88">
      <w:pPr>
        <w:pStyle w:val="ConsPlusNormal"/>
        <w:spacing w:before="220"/>
        <w:ind w:firstLine="540"/>
        <w:jc w:val="both"/>
      </w:pPr>
      <w:r>
        <w:t xml:space="preserve">12. Поставщики информации несут ответственность за полноту, достоверность и своевременность размещения в государственной информационной системе документов и информации в порядке, установленном Правительством Российской Федерации в соответствии с </w:t>
      </w:r>
      <w:hyperlink w:anchor="P120" w:history="1">
        <w:r>
          <w:rPr>
            <w:color w:val="0000FF"/>
          </w:rPr>
          <w:t>частью 6</w:t>
        </w:r>
      </w:hyperlink>
      <w:r>
        <w:t xml:space="preserve"> настоящей статьи.</w:t>
      </w:r>
    </w:p>
    <w:p w:rsidR="00571D88" w:rsidRDefault="00571D88">
      <w:pPr>
        <w:pStyle w:val="ConsPlusNormal"/>
        <w:spacing w:before="220"/>
        <w:ind w:firstLine="540"/>
        <w:jc w:val="both"/>
      </w:pPr>
      <w:r>
        <w:t>13. Реестр соглашений содержит информацию:</w:t>
      </w:r>
    </w:p>
    <w:p w:rsidR="00571D88" w:rsidRDefault="00571D88">
      <w:pPr>
        <w:pStyle w:val="ConsPlusNormal"/>
        <w:spacing w:before="220"/>
        <w:ind w:firstLine="540"/>
        <w:jc w:val="both"/>
      </w:pPr>
      <w:r>
        <w:lastRenderedPageBreak/>
        <w:t>1) об организациях, реализующих проекты;</w:t>
      </w:r>
    </w:p>
    <w:p w:rsidR="00571D88" w:rsidRDefault="00571D88">
      <w:pPr>
        <w:pStyle w:val="ConsPlusNormal"/>
        <w:spacing w:before="220"/>
        <w:ind w:firstLine="540"/>
        <w:jc w:val="both"/>
      </w:pPr>
      <w:r>
        <w:t>2) о сроках и этапах реализации инвестиционных проектов;</w:t>
      </w:r>
    </w:p>
    <w:p w:rsidR="00571D88" w:rsidRDefault="00571D88">
      <w:pPr>
        <w:pStyle w:val="ConsPlusNormal"/>
        <w:spacing w:before="220"/>
        <w:ind w:firstLine="540"/>
        <w:jc w:val="both"/>
      </w:pPr>
      <w:r>
        <w:t>3) о заключенных соглашениях о защите и поощрении капиталовложений (с учетом дополнительных соглашений), в том числе о датах заключения соглашений (дополнительных соглашений);</w:t>
      </w:r>
    </w:p>
    <w:p w:rsidR="00571D88" w:rsidRDefault="00571D88">
      <w:pPr>
        <w:pStyle w:val="ConsPlusNormal"/>
        <w:spacing w:before="220"/>
        <w:ind w:firstLine="540"/>
        <w:jc w:val="both"/>
      </w:pPr>
      <w:r>
        <w:t>4) о заключенных связанных договорах (с учетом дополнительных соглашений), в том числе о датах заключения связанных договоров (дополнительных соглашений);</w:t>
      </w:r>
    </w:p>
    <w:p w:rsidR="00571D88" w:rsidRDefault="00571D88">
      <w:pPr>
        <w:pStyle w:val="ConsPlusNormal"/>
        <w:spacing w:before="220"/>
        <w:ind w:firstLine="540"/>
        <w:jc w:val="both"/>
      </w:pPr>
      <w:r>
        <w:t>5) о соглашениях (договорах), указанных в настоящей части, действие которых прекращено (в том числе о датах прекращения действия (расторжения) договоров);</w:t>
      </w:r>
    </w:p>
    <w:p w:rsidR="00571D88" w:rsidRDefault="00571D88">
      <w:pPr>
        <w:pStyle w:val="ConsPlusNormal"/>
        <w:spacing w:before="220"/>
        <w:ind w:firstLine="540"/>
        <w:jc w:val="both"/>
      </w:pPr>
      <w:r>
        <w:t>6) о прогнозируемых объемах налогов и иных обязательных платежей в связи с реализацией новых инвестиционных проектов;</w:t>
      </w:r>
    </w:p>
    <w:p w:rsidR="00571D88" w:rsidRDefault="00571D88">
      <w:pPr>
        <w:pStyle w:val="ConsPlusNormal"/>
        <w:spacing w:before="220"/>
        <w:ind w:firstLine="540"/>
        <w:jc w:val="both"/>
      </w:pPr>
      <w:r>
        <w:t>7)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571D88" w:rsidRDefault="00571D88">
      <w:pPr>
        <w:pStyle w:val="ConsPlusNormal"/>
        <w:spacing w:before="220"/>
        <w:ind w:firstLine="540"/>
        <w:jc w:val="both"/>
      </w:pPr>
      <w:r>
        <w:t xml:space="preserve">8) о перечне актов (решений), применяемых с учетом особенностей, установленных </w:t>
      </w:r>
      <w:hyperlink w:anchor="P252" w:history="1">
        <w:r>
          <w:rPr>
            <w:color w:val="0000FF"/>
          </w:rPr>
          <w:t>статьей 9</w:t>
        </w:r>
      </w:hyperlink>
      <w:r>
        <w:t xml:space="preserve"> настоящего Федерального закона;</w:t>
      </w:r>
    </w:p>
    <w:p w:rsidR="00571D88" w:rsidRDefault="00571D88">
      <w:pPr>
        <w:pStyle w:val="ConsPlusNormal"/>
        <w:spacing w:before="220"/>
        <w:ind w:firstLine="540"/>
        <w:jc w:val="both"/>
      </w:pPr>
      <w:r>
        <w:t>9) о сроках применения стабилизационных оговорок;</w:t>
      </w:r>
    </w:p>
    <w:p w:rsidR="00571D88" w:rsidRDefault="00571D88">
      <w:pPr>
        <w:pStyle w:val="ConsPlusNormal"/>
        <w:spacing w:before="220"/>
        <w:ind w:firstLine="540"/>
        <w:jc w:val="both"/>
      </w:pPr>
      <w:r>
        <w:t>10) о полученной от организации, реализующей проект, информации о нарушении стабилизационной оговорки;</w:t>
      </w:r>
    </w:p>
    <w:p w:rsidR="00571D88" w:rsidRDefault="00571D88">
      <w:pPr>
        <w:pStyle w:val="ConsPlusNormal"/>
        <w:spacing w:before="220"/>
        <w:ind w:firstLine="540"/>
        <w:jc w:val="both"/>
      </w:pPr>
      <w:r>
        <w:t>11) о размере реального ущерба, а также убытков (в предусмотренных настоящим Федеральным законом случаях), подлежащих возмещению по соглашениям о защите и поощрении капиталовложений;</w:t>
      </w:r>
    </w:p>
    <w:p w:rsidR="00571D88" w:rsidRDefault="00571D88">
      <w:pPr>
        <w:pStyle w:val="ConsPlusNormal"/>
        <w:spacing w:before="220"/>
        <w:ind w:firstLine="540"/>
        <w:jc w:val="both"/>
      </w:pPr>
      <w:r>
        <w:t>12) о наличии оснований для расторжения соглашений о защите и поощрении капиталовложений;</w:t>
      </w:r>
    </w:p>
    <w:p w:rsidR="00571D88" w:rsidRDefault="00571D88">
      <w:pPr>
        <w:pStyle w:val="ConsPlusNormal"/>
        <w:spacing w:before="220"/>
        <w:ind w:firstLine="540"/>
        <w:jc w:val="both"/>
      </w:pPr>
      <w:r>
        <w:t>13) иные сведения, предусмотренные нормативными правовыми актами Правительства Российской Федерации.</w:t>
      </w:r>
    </w:p>
    <w:p w:rsidR="00571D88" w:rsidRDefault="00571D88">
      <w:pPr>
        <w:pStyle w:val="ConsPlusNormal"/>
        <w:spacing w:before="220"/>
        <w:ind w:firstLine="540"/>
        <w:jc w:val="both"/>
      </w:pPr>
      <w:r>
        <w:t>14.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rsidR="00571D88" w:rsidRDefault="00571D88">
      <w:pPr>
        <w:pStyle w:val="ConsPlusNormal"/>
        <w:jc w:val="both"/>
      </w:pPr>
    </w:p>
    <w:p w:rsidR="00571D88" w:rsidRDefault="00571D88">
      <w:pPr>
        <w:pStyle w:val="ConsPlusTitle"/>
        <w:ind w:firstLine="540"/>
        <w:jc w:val="both"/>
        <w:outlineLvl w:val="0"/>
      </w:pPr>
      <w:r>
        <w:t>Глава 2. Соглашение о защите и поощрении капиталовложений</w:t>
      </w:r>
    </w:p>
    <w:p w:rsidR="00571D88" w:rsidRDefault="00571D88">
      <w:pPr>
        <w:pStyle w:val="ConsPlusNormal"/>
        <w:jc w:val="both"/>
      </w:pPr>
    </w:p>
    <w:p w:rsidR="00571D88" w:rsidRDefault="00571D88">
      <w:pPr>
        <w:pStyle w:val="ConsPlusTitle"/>
        <w:ind w:firstLine="540"/>
        <w:jc w:val="both"/>
        <w:outlineLvl w:val="1"/>
      </w:pPr>
      <w:r>
        <w:t>Статья 6. Условия заключения соглашения о защите и поощрении капиталовложений</w:t>
      </w:r>
    </w:p>
    <w:p w:rsidR="00571D88" w:rsidRDefault="00571D88">
      <w:pPr>
        <w:pStyle w:val="ConsPlusNormal"/>
        <w:jc w:val="both"/>
      </w:pPr>
    </w:p>
    <w:p w:rsidR="00571D88" w:rsidRDefault="00571D88">
      <w:pPr>
        <w:pStyle w:val="ConsPlusNormal"/>
        <w:ind w:firstLine="540"/>
        <w:jc w:val="both"/>
      </w:pPr>
      <w:bookmarkStart w:id="4" w:name="P147"/>
      <w:bookmarkEnd w:id="4"/>
      <w:r>
        <w:t>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571D88" w:rsidRDefault="00571D88">
      <w:pPr>
        <w:pStyle w:val="ConsPlusNormal"/>
        <w:spacing w:before="220"/>
        <w:ind w:firstLine="540"/>
        <w:jc w:val="both"/>
      </w:pPr>
      <w:r>
        <w:t>1) игорный бизнес;</w:t>
      </w:r>
    </w:p>
    <w:p w:rsidR="00571D88" w:rsidRDefault="00571D88">
      <w:pPr>
        <w:pStyle w:val="ConsPlusNormal"/>
        <w:spacing w:before="220"/>
        <w:ind w:firstLine="540"/>
        <w:jc w:val="both"/>
      </w:pPr>
      <w: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w:t>
      </w:r>
      <w:r>
        <w:lastRenderedPageBreak/>
        <w:t>Федерации);</w:t>
      </w:r>
    </w:p>
    <w:p w:rsidR="00571D88" w:rsidRDefault="00571D88">
      <w:pPr>
        <w:pStyle w:val="ConsPlusNormal"/>
        <w:spacing w:before="220"/>
        <w:ind w:firstLine="540"/>
        <w:jc w:val="both"/>
      </w:pPr>
      <w: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571D88" w:rsidRDefault="00571D88">
      <w:pPr>
        <w:pStyle w:val="ConsPlusNormal"/>
        <w:spacing w:before="220"/>
        <w:ind w:firstLine="540"/>
        <w:jc w:val="both"/>
      </w:pPr>
      <w:r>
        <w:t>4) оптовая и розничная торговля;</w:t>
      </w:r>
    </w:p>
    <w:p w:rsidR="00571D88" w:rsidRDefault="00571D88">
      <w:pPr>
        <w:pStyle w:val="ConsPlusNormal"/>
        <w:spacing w:before="220"/>
        <w:ind w:firstLine="540"/>
        <w:jc w:val="both"/>
      </w:pPr>
      <w: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571D88" w:rsidRDefault="00571D88">
      <w:pPr>
        <w:pStyle w:val="ConsPlusNormal"/>
        <w:spacing w:before="220"/>
        <w:ind w:firstLine="540"/>
        <w:jc w:val="both"/>
      </w:pPr>
      <w:r>
        <w:t>6) строительство (модернизация, реконструкция) административно-деловых центров и торговых центров (комплексов), а также жилых домов.</w:t>
      </w:r>
    </w:p>
    <w:p w:rsidR="00571D88" w:rsidRDefault="00571D88">
      <w:pPr>
        <w:pStyle w:val="ConsPlusNormal"/>
        <w:spacing w:before="220"/>
        <w:ind w:firstLine="540"/>
        <w:jc w:val="both"/>
      </w:pPr>
      <w:r>
        <w:t>2. В целях настоящей статьи административно-деловым центром признается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Административно-деловым центром признается также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rsidR="00571D88" w:rsidRDefault="00571D88">
      <w:pPr>
        <w:pStyle w:val="ConsPlusNormal"/>
        <w:spacing w:before="220"/>
        <w:ind w:firstLine="540"/>
        <w:jc w:val="both"/>
      </w:pPr>
      <w: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571D88" w:rsidRDefault="00571D88">
      <w:pPr>
        <w:pStyle w:val="ConsPlusNormal"/>
        <w:spacing w:before="220"/>
        <w:ind w:firstLine="540"/>
        <w:jc w:val="both"/>
      </w:pPr>
      <w: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571D88" w:rsidRDefault="00571D88">
      <w:pPr>
        <w:pStyle w:val="ConsPlusNormal"/>
        <w:spacing w:before="220"/>
        <w:ind w:firstLine="540"/>
        <w:jc w:val="both"/>
      </w:pPr>
      <w:r>
        <w:t>3. В целях настоящей статьи торговым центром (комплексом) признается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Торговым центром (комплексом) признается также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571D88" w:rsidRDefault="00571D88">
      <w:pPr>
        <w:pStyle w:val="ConsPlusNormal"/>
        <w:spacing w:before="220"/>
        <w:ind w:firstLine="540"/>
        <w:jc w:val="both"/>
      </w:pPr>
      <w: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 и (или) объектов бытового обслуживания;</w:t>
      </w:r>
    </w:p>
    <w:p w:rsidR="00571D88" w:rsidRDefault="00571D88">
      <w:pPr>
        <w:pStyle w:val="ConsPlusNormal"/>
        <w:spacing w:before="220"/>
        <w:ind w:firstLine="540"/>
        <w:jc w:val="both"/>
      </w:pPr>
      <w:r>
        <w:t xml:space="preserve">2) фактическим использованием здания (строения, сооружения) в целях размещения </w:t>
      </w:r>
      <w:r>
        <w:lastRenderedPageBreak/>
        <w:t>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571D88" w:rsidRDefault="00571D88">
      <w:pPr>
        <w:pStyle w:val="ConsPlusNormal"/>
        <w:spacing w:before="220"/>
        <w:ind w:firstLine="540"/>
        <w:jc w:val="both"/>
      </w:pPr>
      <w:r>
        <w:t xml:space="preserve">4. Соглашение о защите и поощрении капиталовложений заключается по результатам осуществления процедур, предусмотренных </w:t>
      </w:r>
      <w:hyperlink w:anchor="P162" w:history="1">
        <w:r>
          <w:rPr>
            <w:color w:val="0000FF"/>
          </w:rPr>
          <w:t>статьей 7</w:t>
        </w:r>
      </w:hyperlink>
      <w:r>
        <w:t xml:space="preserve"> (частная проектная инициатива) или </w:t>
      </w:r>
      <w:hyperlink w:anchor="P209" w:history="1">
        <w:r>
          <w:rPr>
            <w:color w:val="0000FF"/>
          </w:rPr>
          <w:t>статьей 8</w:t>
        </w:r>
      </w:hyperlink>
      <w:r>
        <w:t xml:space="preserve"> (публичная проектная инициатива) настоящего Федерального закона.</w:t>
      </w:r>
    </w:p>
    <w:p w:rsidR="00571D88" w:rsidRDefault="00571D88">
      <w:pPr>
        <w:pStyle w:val="ConsPlusNormal"/>
        <w:jc w:val="both"/>
      </w:pPr>
    </w:p>
    <w:p w:rsidR="00571D88" w:rsidRDefault="00571D88">
      <w:pPr>
        <w:pStyle w:val="ConsPlusTitle"/>
        <w:ind w:firstLine="540"/>
        <w:jc w:val="both"/>
        <w:outlineLvl w:val="1"/>
      </w:pPr>
      <w:bookmarkStart w:id="5" w:name="P162"/>
      <w:bookmarkEnd w:id="5"/>
      <w:r>
        <w:t>Статья 7. Частная проектная инициатива</w:t>
      </w:r>
    </w:p>
    <w:p w:rsidR="00571D88" w:rsidRDefault="00571D88">
      <w:pPr>
        <w:pStyle w:val="ConsPlusNormal"/>
        <w:jc w:val="both"/>
      </w:pPr>
    </w:p>
    <w:p w:rsidR="00571D88" w:rsidRDefault="00571D88">
      <w:pPr>
        <w:pStyle w:val="ConsPlusNormal"/>
        <w:ind w:firstLine="540"/>
        <w:jc w:val="both"/>
      </w:pPr>
      <w:bookmarkStart w:id="6" w:name="P164"/>
      <w:bookmarkEnd w:id="6"/>
      <w:r>
        <w:t>1. 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орган исполнительной власти заявление о заключении соглашения о защите и поощрении капиталовложений (далее - заявление).</w:t>
      </w:r>
    </w:p>
    <w:p w:rsidR="00571D88" w:rsidRDefault="00571D88">
      <w:pPr>
        <w:pStyle w:val="ConsPlusNormal"/>
        <w:spacing w:before="220"/>
        <w:ind w:firstLine="540"/>
        <w:jc w:val="both"/>
      </w:pPr>
      <w:r>
        <w:t xml:space="preserve">2. В качестве стороны соглашения о защите и поощрении капиталовложений в заявлении должен быть указан каждый субъект Российской Федерации, на территории которого предполагается реализация инвестиционного проекта. В качестве стороны соглашения о защите и поощрении капиталовложений в заявлении указывается Российская Федерация, если проектом соглашения о защите и поощрении капиталовложений предусмотрено внесение капиталовложений в объеме, указанном в </w:t>
      </w:r>
      <w:hyperlink w:anchor="P285" w:history="1">
        <w:r>
          <w:rPr>
            <w:color w:val="0000FF"/>
          </w:rPr>
          <w:t>пункте 2</w:t>
        </w:r>
      </w:hyperlink>
      <w:r>
        <w:t xml:space="preserve"> или </w:t>
      </w:r>
      <w:hyperlink w:anchor="P286" w:history="1">
        <w:r>
          <w:rPr>
            <w:color w:val="0000FF"/>
          </w:rPr>
          <w:t>3 части 4 статьи 9</w:t>
        </w:r>
      </w:hyperlink>
      <w:r>
        <w:t xml:space="preserve"> настоящего Федерального закона.</w:t>
      </w:r>
    </w:p>
    <w:p w:rsidR="00571D88" w:rsidRDefault="00571D88">
      <w:pPr>
        <w:pStyle w:val="ConsPlusNormal"/>
        <w:spacing w:before="220"/>
        <w:ind w:firstLine="540"/>
        <w:jc w:val="both"/>
      </w:pPr>
      <w:bookmarkStart w:id="7" w:name="P166"/>
      <w:bookmarkEnd w:id="7"/>
      <w:r>
        <w:t xml:space="preserve">3.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о защите и поощрении капиталовложений его стороной является Российская Федерация,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0" w:history="1">
        <w:r>
          <w:rPr>
            <w:color w:val="0000FF"/>
          </w:rPr>
          <w:t>частью 12 статьи 10</w:t>
        </w:r>
      </w:hyperlink>
      <w:r>
        <w:t xml:space="preserve"> настоящего Федерального закона.</w:t>
      </w:r>
    </w:p>
    <w:p w:rsidR="00571D88" w:rsidRDefault="00571D88">
      <w:pPr>
        <w:pStyle w:val="ConsPlusNormal"/>
        <w:spacing w:before="220"/>
        <w:ind w:firstLine="540"/>
        <w:jc w:val="both"/>
      </w:pPr>
      <w:r>
        <w:t>4. В случае изменения условий соглашения о защите и поощрении капиталовложений в предусмотренных настоящим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rsidR="00571D88" w:rsidRDefault="00571D88">
      <w:pPr>
        <w:pStyle w:val="ConsPlusNormal"/>
        <w:spacing w:before="220"/>
        <w:ind w:firstLine="540"/>
        <w:jc w:val="both"/>
      </w:pPr>
      <w:r>
        <w:t>5. Поданное заявление и прилагаемые к нему документы подлежат отражению в государственной информационной системе.</w:t>
      </w:r>
    </w:p>
    <w:p w:rsidR="00571D88" w:rsidRDefault="00571D88">
      <w:pPr>
        <w:pStyle w:val="ConsPlusNormal"/>
        <w:spacing w:before="220"/>
        <w:ind w:firstLine="540"/>
        <w:jc w:val="both"/>
      </w:pPr>
      <w:r>
        <w:t>6.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571D88" w:rsidRDefault="00571D88">
      <w:pPr>
        <w:pStyle w:val="ConsPlusNormal"/>
        <w:spacing w:before="220"/>
        <w:ind w:firstLine="540"/>
        <w:jc w:val="both"/>
      </w:pPr>
      <w:bookmarkStart w:id="8" w:name="P170"/>
      <w:bookmarkEnd w:id="8"/>
      <w:r>
        <w:t>7. К заявлению должны быть приложены следующие документы и материалы:</w:t>
      </w:r>
    </w:p>
    <w:p w:rsidR="00571D88" w:rsidRDefault="00571D88">
      <w:pPr>
        <w:pStyle w:val="ConsPlusNormal"/>
        <w:spacing w:before="220"/>
        <w:ind w:firstLine="540"/>
        <w:jc w:val="both"/>
      </w:pPr>
      <w:r>
        <w:t>1) проект соглашения о защите и поощрении капиталовложений, соответствующий настоящему Федеральному закону и утвержденной Правительством Российской Федерации типовой форме и подписанный электронной подписью заявителя;</w:t>
      </w:r>
    </w:p>
    <w:p w:rsidR="00571D88" w:rsidRDefault="00571D88">
      <w:pPr>
        <w:pStyle w:val="ConsPlusNormal"/>
        <w:spacing w:before="220"/>
        <w:ind w:firstLine="540"/>
        <w:jc w:val="both"/>
      </w:pPr>
      <w:r>
        <w:t xml:space="preserve">2) заверенная копия договора, указанного в </w:t>
      </w:r>
      <w:hyperlink w:anchor="P431" w:history="1">
        <w:r>
          <w:rPr>
            <w:color w:val="0000FF"/>
          </w:rPr>
          <w:t>пункте 1 части 1 статьи 14</w:t>
        </w:r>
      </w:hyperlink>
      <w:r>
        <w:t xml:space="preserve"> настоящего Федерального закона, или справка, выданная кредитором по договору, указанному в </w:t>
      </w:r>
      <w:hyperlink w:anchor="P432" w:history="1">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w:t>
      </w:r>
      <w:r>
        <w:lastRenderedPageBreak/>
        <w:t>договора связанным договором);</w:t>
      </w:r>
    </w:p>
    <w:p w:rsidR="00571D88" w:rsidRDefault="00571D88">
      <w:pPr>
        <w:pStyle w:val="ConsPlusNormal"/>
        <w:spacing w:before="220"/>
        <w:ind w:firstLine="540"/>
        <w:jc w:val="both"/>
      </w:pPr>
      <w:r>
        <w:t>3)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571D88" w:rsidRDefault="00571D88">
      <w:pPr>
        <w:pStyle w:val="ConsPlusNormal"/>
        <w:spacing w:before="220"/>
        <w:ind w:firstLine="540"/>
        <w:jc w:val="both"/>
      </w:pPr>
      <w:r>
        <w:t>4) информация о заявителе, в том числе информация о размере его уставного капитала (если применимо), составе участников и сведения об их возможности контролировать деятельность заявителя, а также копии учредительных документов заявителя и (при наличии) копия годовой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ее формирования, с приложением копии аудиторского заключения, составленного в отношении такой отчетности;</w:t>
      </w:r>
    </w:p>
    <w:p w:rsidR="00571D88" w:rsidRDefault="00571D88">
      <w:pPr>
        <w:pStyle w:val="ConsPlusNormal"/>
        <w:spacing w:before="220"/>
        <w:ind w:firstLine="540"/>
        <w:jc w:val="both"/>
      </w:pPr>
      <w:r>
        <w:t>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подтверждение возможности сформировать капиталовложения,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в том числе о предполагаемых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
    <w:p w:rsidR="00571D88" w:rsidRDefault="00571D88">
      <w:pPr>
        <w:pStyle w:val="ConsPlusNormal"/>
        <w:spacing w:before="220"/>
        <w:ind w:firstLine="540"/>
        <w:jc w:val="both"/>
      </w:pPr>
      <w:r>
        <w:t>6) финансовая модель инвестиционного проекта;</w:t>
      </w:r>
    </w:p>
    <w:p w:rsidR="00571D88" w:rsidRDefault="00571D88">
      <w:pPr>
        <w:pStyle w:val="ConsPlusNormal"/>
        <w:spacing w:before="220"/>
        <w:ind w:firstLine="540"/>
        <w:jc w:val="both"/>
      </w:pPr>
      <w:r>
        <w:t>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p w:rsidR="00571D88" w:rsidRDefault="00571D88">
      <w:pPr>
        <w:pStyle w:val="ConsPlusNormal"/>
        <w:spacing w:before="220"/>
        <w:ind w:firstLine="540"/>
        <w:jc w:val="both"/>
      </w:pPr>
      <w:r>
        <w:t>8)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w:t>
      </w:r>
    </w:p>
    <w:p w:rsidR="00571D88" w:rsidRDefault="00571D88">
      <w:pPr>
        <w:pStyle w:val="ConsPlusNormal"/>
        <w:spacing w:before="220"/>
        <w:ind w:firstLine="540"/>
        <w:jc w:val="both"/>
      </w:pPr>
      <w:r>
        <w:t>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571D88" w:rsidRDefault="00571D88">
      <w:pPr>
        <w:pStyle w:val="ConsPlusNormal"/>
        <w:spacing w:before="220"/>
        <w:ind w:firstLine="540"/>
        <w:jc w:val="both"/>
      </w:pPr>
      <w:r>
        <w:t xml:space="preserve">10) предложение заявителя о выборе актов (решений), указанных в </w:t>
      </w:r>
      <w:hyperlink w:anchor="P265" w:history="1">
        <w:r>
          <w:rPr>
            <w:color w:val="0000FF"/>
          </w:rPr>
          <w:t>пунктах 1</w:t>
        </w:r>
      </w:hyperlink>
      <w:r>
        <w:t xml:space="preserve">, </w:t>
      </w:r>
      <w:hyperlink w:anchor="P281" w:history="1">
        <w:r>
          <w:rPr>
            <w:color w:val="0000FF"/>
          </w:rPr>
          <w:t>4</w:t>
        </w:r>
      </w:hyperlink>
      <w:r>
        <w:t xml:space="preserve"> и </w:t>
      </w:r>
      <w:hyperlink w:anchor="P282" w:history="1">
        <w:r>
          <w:rPr>
            <w:color w:val="0000FF"/>
          </w:rPr>
          <w:t>5 части 3 статьи 9</w:t>
        </w:r>
      </w:hyperlink>
      <w:r>
        <w:t xml:space="preserve"> настоящего Федерального закона, в качестве актов (решений), не подлежащих применению (представляется в случае, установленном </w:t>
      </w:r>
      <w:hyperlink w:anchor="P286" w:history="1">
        <w:r>
          <w:rPr>
            <w:color w:val="0000FF"/>
          </w:rPr>
          <w:t>пунктом 3 части 4</w:t>
        </w:r>
      </w:hyperlink>
      <w:r>
        <w:t xml:space="preserve"> указанной статьи);</w:t>
      </w:r>
    </w:p>
    <w:p w:rsidR="00571D88" w:rsidRDefault="00571D88">
      <w:pPr>
        <w:pStyle w:val="ConsPlusNormal"/>
        <w:spacing w:before="220"/>
        <w:ind w:firstLine="540"/>
        <w:jc w:val="both"/>
      </w:pPr>
      <w:r>
        <w:t xml:space="preserve">11) документы, предусмотренные </w:t>
      </w:r>
      <w:hyperlink w:anchor="P365" w:history="1">
        <w:r>
          <w:rPr>
            <w:color w:val="0000FF"/>
          </w:rPr>
          <w:t>частью 7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571D88" w:rsidRDefault="00571D88">
      <w:pPr>
        <w:pStyle w:val="ConsPlusNormal"/>
        <w:spacing w:before="220"/>
        <w:ind w:firstLine="540"/>
        <w:jc w:val="both"/>
      </w:pPr>
      <w:bookmarkStart w:id="9" w:name="P182"/>
      <w:bookmarkEnd w:id="9"/>
      <w:r>
        <w:t>12) копия документа, подтверждающего государственную регистрацию заявителя в качестве российского юридического лица;</w:t>
      </w:r>
    </w:p>
    <w:p w:rsidR="00571D88" w:rsidRDefault="00571D88">
      <w:pPr>
        <w:pStyle w:val="ConsPlusNormal"/>
        <w:spacing w:before="220"/>
        <w:ind w:firstLine="540"/>
        <w:jc w:val="both"/>
      </w:pPr>
      <w:r>
        <w:t>13) копия документа, подтверждающего полномочия лица (лиц), имеющего право действовать от имени заявителя без доверенности;</w:t>
      </w:r>
    </w:p>
    <w:p w:rsidR="00571D88" w:rsidRDefault="00571D88">
      <w:pPr>
        <w:pStyle w:val="ConsPlusNormal"/>
        <w:spacing w:before="220"/>
        <w:ind w:firstLine="540"/>
        <w:jc w:val="both"/>
      </w:pPr>
      <w:bookmarkStart w:id="10" w:name="P184"/>
      <w:bookmarkEnd w:id="10"/>
      <w:r>
        <w:t xml:space="preserve">14) справка об отсутствии у заявителя задолженности по уплате налогов, сборов, таможенных платежей, иных платежей, взимание которых возложено на таможенные органы, страховых </w:t>
      </w:r>
      <w:r>
        <w:lastRenderedPageBreak/>
        <w:t>взносов, пеней, штрафов, процентов;</w:t>
      </w:r>
    </w:p>
    <w:p w:rsidR="00571D88" w:rsidRDefault="00571D88">
      <w:pPr>
        <w:pStyle w:val="ConsPlusNormal"/>
        <w:spacing w:before="220"/>
        <w:ind w:firstLine="540"/>
        <w:jc w:val="both"/>
      </w:pPr>
      <w:r>
        <w:t>15) иные документы и сведения, установленные Правительством Российской Федерации.</w:t>
      </w:r>
    </w:p>
    <w:p w:rsidR="00571D88" w:rsidRDefault="00571D88">
      <w:pPr>
        <w:pStyle w:val="ConsPlusNormal"/>
        <w:spacing w:before="220"/>
        <w:ind w:firstLine="540"/>
        <w:jc w:val="both"/>
      </w:pPr>
      <w:r>
        <w:t xml:space="preserve">8. В случае, если документы, указанные в </w:t>
      </w:r>
      <w:hyperlink w:anchor="P182" w:history="1">
        <w:r>
          <w:rPr>
            <w:color w:val="0000FF"/>
          </w:rPr>
          <w:t>пунктах 12</w:t>
        </w:r>
      </w:hyperlink>
      <w:r>
        <w:t xml:space="preserve"> и </w:t>
      </w:r>
      <w:hyperlink w:anchor="P184" w:history="1">
        <w:r>
          <w:rPr>
            <w:color w:val="0000FF"/>
          </w:rPr>
          <w:t>14 части 7</w:t>
        </w:r>
      </w:hyperlink>
      <w:r>
        <w:t xml:space="preserve"> настоящей статьи, не представлены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w:t>
      </w:r>
    </w:p>
    <w:p w:rsidR="00571D88" w:rsidRDefault="00571D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До 01.04.2021 порядок направления документов через личный кабинет </w:t>
            </w:r>
            <w:hyperlink w:anchor="P488"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89" w:history="1">
              <w:r>
                <w:rPr>
                  <w:color w:val="0000FF"/>
                </w:rPr>
                <w:t>ч. 3</w:t>
              </w:r>
            </w:hyperlink>
            <w:r>
              <w:rPr>
                <w:color w:val="392C69"/>
              </w:rPr>
              <w:t xml:space="preserve"> - </w:t>
            </w:r>
            <w:hyperlink w:anchor="P507" w:history="1">
              <w:r>
                <w:rPr>
                  <w:color w:val="0000FF"/>
                </w:rPr>
                <w:t>15 ст. 16</w:t>
              </w:r>
            </w:hyperlink>
            <w:r>
              <w:rPr>
                <w:color w:val="392C69"/>
              </w:rPr>
              <w:t>.</w:t>
            </w:r>
          </w:p>
        </w:tc>
      </w:tr>
    </w:tbl>
    <w:p w:rsidR="00571D88" w:rsidRDefault="00571D88">
      <w:pPr>
        <w:pStyle w:val="ConsPlusNormal"/>
        <w:spacing w:before="280"/>
        <w:ind w:firstLine="540"/>
        <w:jc w:val="both"/>
      </w:pPr>
      <w:bookmarkStart w:id="11" w:name="P189"/>
      <w:bookmarkEnd w:id="11"/>
      <w:r>
        <w:t>9. Заявление и прилагаемые к нему документы подаются через личный кабинет. При этом заявление оформляется в форме электронного документа, 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бумажного документа устанавливаются Правительством Российской Федерации.</w:t>
      </w:r>
    </w:p>
    <w:p w:rsidR="00571D88" w:rsidRDefault="00571D88">
      <w:pPr>
        <w:pStyle w:val="ConsPlusNormal"/>
        <w:spacing w:before="220"/>
        <w:ind w:firstLine="540"/>
        <w:jc w:val="both"/>
      </w:pPr>
      <w:bookmarkStart w:id="12" w:name="P190"/>
      <w:bookmarkEnd w:id="12"/>
      <w:r>
        <w:t xml:space="preserve">10. Документы и материалы, которые указаны в </w:t>
      </w:r>
      <w:hyperlink w:anchor="P170" w:history="1">
        <w:r>
          <w:rPr>
            <w:color w:val="0000FF"/>
          </w:rPr>
          <w:t>части 7</w:t>
        </w:r>
      </w:hyperlink>
      <w:r>
        <w:t xml:space="preserve"> настоящей статьи 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571D88" w:rsidRDefault="00571D88">
      <w:pPr>
        <w:pStyle w:val="ConsPlusNormal"/>
        <w:spacing w:before="220"/>
        <w:ind w:firstLine="540"/>
        <w:jc w:val="both"/>
      </w:pPr>
      <w:bookmarkStart w:id="13" w:name="P191"/>
      <w:bookmarkEnd w:id="13"/>
      <w:r>
        <w:t xml:space="preserve">11. Заявление, которое не содержит ходатайство заявителя, предусмотренное </w:t>
      </w:r>
      <w:hyperlink w:anchor="P166" w:history="1">
        <w:r>
          <w:rPr>
            <w:color w:val="0000FF"/>
          </w:rPr>
          <w:t>частью 3</w:t>
        </w:r>
      </w:hyperlink>
      <w:r>
        <w:t xml:space="preserve">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исполнительной власти в течение 30 рабочих дней с даты их подачи заявителем.</w:t>
      </w:r>
    </w:p>
    <w:p w:rsidR="00571D88" w:rsidRDefault="00571D88">
      <w:pPr>
        <w:pStyle w:val="ConsPlusNormal"/>
        <w:spacing w:before="220"/>
        <w:ind w:firstLine="540"/>
        <w:jc w:val="both"/>
      </w:pPr>
      <w:bookmarkStart w:id="14" w:name="P192"/>
      <w:bookmarkEnd w:id="14"/>
      <w:r>
        <w:t xml:space="preserve">12. 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поощрении капиталовложений по основаниям, предусмотренным </w:t>
      </w:r>
      <w:hyperlink w:anchor="P439" w:history="1">
        <w:r>
          <w:rPr>
            <w:color w:val="0000FF"/>
          </w:rPr>
          <w:t>частью 3 статьи 14</w:t>
        </w:r>
      </w:hyperlink>
      <w:r>
        <w:t xml:space="preserve"> настоящего Федерального закона.</w:t>
      </w:r>
    </w:p>
    <w:p w:rsidR="00571D88" w:rsidRDefault="00571D88">
      <w:pPr>
        <w:pStyle w:val="ConsPlusNormal"/>
        <w:spacing w:before="220"/>
        <w:ind w:firstLine="540"/>
        <w:jc w:val="both"/>
      </w:pPr>
      <w:r>
        <w:t xml:space="preserve">13. Если ходатайство заявителя содержит предложение заявителя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0" w:history="1">
        <w:r>
          <w:rPr>
            <w:color w:val="0000FF"/>
          </w:rPr>
          <w:t>частью 12 статьи 10</w:t>
        </w:r>
      </w:hyperlink>
      <w:r>
        <w:t xml:space="preserve"> настоящего Федерального закона, такое ходатайство в соответствующей части рассматривается:</w:t>
      </w:r>
    </w:p>
    <w:p w:rsidR="00571D88" w:rsidRDefault="00571D88">
      <w:pPr>
        <w:pStyle w:val="ConsPlusNormal"/>
        <w:spacing w:before="220"/>
        <w:ind w:firstLine="540"/>
        <w:jc w:val="both"/>
      </w:pPr>
      <w:r>
        <w:t>1) от имени Российской Федерации - уполномоченным федеральным органом исполнительной власти;</w:t>
      </w:r>
    </w:p>
    <w:p w:rsidR="00571D88" w:rsidRDefault="00571D88">
      <w:pPr>
        <w:pStyle w:val="ConsPlusNormal"/>
        <w:spacing w:before="220"/>
        <w:ind w:firstLine="540"/>
        <w:jc w:val="both"/>
      </w:pPr>
      <w:r>
        <w:lastRenderedPageBreak/>
        <w:t>2)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571D88" w:rsidRDefault="00571D88">
      <w:pPr>
        <w:pStyle w:val="ConsPlusNormal"/>
        <w:spacing w:before="220"/>
        <w:ind w:firstLine="540"/>
        <w:jc w:val="both"/>
      </w:pPr>
      <w:bookmarkStart w:id="15" w:name="P196"/>
      <w:bookmarkEnd w:id="15"/>
      <w:r>
        <w:t>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w:t>
      </w:r>
    </w:p>
    <w:p w:rsidR="00571D88" w:rsidRDefault="00571D88">
      <w:pPr>
        <w:pStyle w:val="ConsPlusNormal"/>
        <w:spacing w:before="220"/>
        <w:ind w:firstLine="540"/>
        <w:jc w:val="both"/>
      </w:pPr>
      <w:r>
        <w:t xml:space="preserve">1) заявление и прилагаемые к нему документы, в том числе проект соглашения о защите и поощрении капиталовложений, не соответствуют требованиям, установленным настоящей статьей,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о защите и поощрении капиталовложений, не соответствуют требованиям, установленным </w:t>
      </w:r>
      <w:hyperlink w:anchor="P283" w:history="1">
        <w:r>
          <w:rPr>
            <w:color w:val="0000FF"/>
          </w:rPr>
          <w:t>частью 4 статьи 9</w:t>
        </w:r>
      </w:hyperlink>
      <w:r>
        <w:t xml:space="preserve"> настоящего Федерального закона), а также требованиям, предусмотренным </w:t>
      </w:r>
      <w:hyperlink w:anchor="P359" w:history="1">
        <w:r>
          <w:rPr>
            <w:color w:val="0000FF"/>
          </w:rPr>
          <w:t>частью 6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571D88" w:rsidRDefault="00571D88">
      <w:pPr>
        <w:pStyle w:val="ConsPlusNormal"/>
        <w:spacing w:before="220"/>
        <w:ind w:firstLine="540"/>
        <w:jc w:val="both"/>
      </w:pPr>
      <w:r>
        <w:t>2) заявление и прилагаемые к нему документы поданы с нарушением порядка, установленного настоящей статьей;</w:t>
      </w:r>
    </w:p>
    <w:p w:rsidR="00571D88" w:rsidRDefault="00571D88">
      <w:pPr>
        <w:pStyle w:val="ConsPlusNormal"/>
        <w:spacing w:before="220"/>
        <w:ind w:firstLine="540"/>
        <w:jc w:val="both"/>
      </w:pPr>
      <w:r>
        <w:t>3)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571D88" w:rsidRDefault="00571D88">
      <w:pPr>
        <w:pStyle w:val="ConsPlusNormal"/>
        <w:spacing w:before="220"/>
        <w:ind w:firstLine="540"/>
        <w:jc w:val="both"/>
      </w:pPr>
      <w:r>
        <w:t xml:space="preserve">4) инвестиционный проект не является новым инвестиционным проектом (не соответствует условиям, предусмотренным </w:t>
      </w:r>
      <w:hyperlink w:anchor="P33" w:history="1">
        <w:r>
          <w:rPr>
            <w:color w:val="0000FF"/>
          </w:rPr>
          <w:t>пунктом 6 части 1 статьи 2</w:t>
        </w:r>
      </w:hyperlink>
      <w:r>
        <w:t xml:space="preserve"> настоящего Федерального закона);</w:t>
      </w:r>
    </w:p>
    <w:p w:rsidR="00571D88" w:rsidRDefault="00571D88">
      <w:pPr>
        <w:pStyle w:val="ConsPlusNormal"/>
        <w:spacing w:before="220"/>
        <w:ind w:firstLine="540"/>
        <w:jc w:val="both"/>
      </w:pPr>
      <w:r>
        <w:t xml:space="preserve">5) сфера российской экономики, в которой реализуется инвестиционный проект, не соответствует ограничениям, установленным </w:t>
      </w:r>
      <w:hyperlink w:anchor="P147" w:history="1">
        <w:r>
          <w:rPr>
            <w:color w:val="0000FF"/>
          </w:rPr>
          <w:t>частью 1 статьи 6</w:t>
        </w:r>
      </w:hyperlink>
      <w:r>
        <w:t xml:space="preserve"> настоящего Федерального закона;</w:t>
      </w:r>
    </w:p>
    <w:p w:rsidR="00571D88" w:rsidRDefault="00571D88">
      <w:pPr>
        <w:pStyle w:val="ConsPlusNormal"/>
        <w:spacing w:before="220"/>
        <w:ind w:firstLine="540"/>
        <w:jc w:val="both"/>
      </w:pPr>
      <w: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571D88" w:rsidRDefault="00571D88">
      <w:pPr>
        <w:pStyle w:val="ConsPlusNormal"/>
        <w:spacing w:before="220"/>
        <w:ind w:firstLine="540"/>
        <w:jc w:val="both"/>
      </w:pPr>
      <w:r>
        <w:t xml:space="preserve">15. Уведомление об отказе в заключении соглашения о защите и поощрении капиталовложений каждого из органов, указанных в </w:t>
      </w:r>
      <w:hyperlink w:anchor="P196" w:history="1">
        <w:r>
          <w:rPr>
            <w:color w:val="0000FF"/>
          </w:rPr>
          <w:t>части 14</w:t>
        </w:r>
      </w:hyperlink>
      <w:r>
        <w:t xml:space="preserve"> настоящей статьи, подписывается электронной подписью и подлежит отражению в государственной информационной системе.</w:t>
      </w:r>
    </w:p>
    <w:p w:rsidR="00571D88" w:rsidRDefault="00571D88">
      <w:pPr>
        <w:pStyle w:val="ConsPlusNormal"/>
        <w:spacing w:before="220"/>
        <w:ind w:firstLine="540"/>
        <w:jc w:val="both"/>
      </w:pPr>
      <w:bookmarkStart w:id="16" w:name="P204"/>
      <w:bookmarkEnd w:id="16"/>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порядке,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571D88" w:rsidRDefault="00571D88">
      <w:pPr>
        <w:pStyle w:val="ConsPlusNormal"/>
        <w:spacing w:before="220"/>
        <w:ind w:firstLine="540"/>
        <w:jc w:val="both"/>
      </w:pPr>
      <w:bookmarkStart w:id="17" w:name="P205"/>
      <w:bookmarkEnd w:id="17"/>
      <w:r>
        <w:t xml:space="preserve">17. Порядок и условия рассмотрения, основания удовлетворения ходатайства заявителя, содержащего предложение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330" w:history="1">
        <w:r>
          <w:rPr>
            <w:color w:val="0000FF"/>
          </w:rPr>
          <w:t>частью 12 статьи 10</w:t>
        </w:r>
      </w:hyperlink>
      <w:r>
        <w:t xml:space="preserve"> настоящего Федерального закона, определяются Правительством Российской Федерации. Ходатайство заявителя не подлежит удовлетворению при несоблюдении требований, предусмотренных </w:t>
      </w:r>
      <w:hyperlink w:anchor="P330" w:history="1">
        <w:r>
          <w:rPr>
            <w:color w:val="0000FF"/>
          </w:rPr>
          <w:t>частью 12</w:t>
        </w:r>
      </w:hyperlink>
      <w:r>
        <w:t xml:space="preserve">, </w:t>
      </w:r>
      <w:hyperlink w:anchor="P333" w:history="1">
        <w:r>
          <w:rPr>
            <w:color w:val="0000FF"/>
          </w:rPr>
          <w:t>пунктами 2</w:t>
        </w:r>
      </w:hyperlink>
      <w:r>
        <w:t xml:space="preserve"> и </w:t>
      </w:r>
      <w:hyperlink w:anchor="P334" w:history="1">
        <w:r>
          <w:rPr>
            <w:color w:val="0000FF"/>
          </w:rPr>
          <w:t>3 части 13 статьи 10</w:t>
        </w:r>
      </w:hyperlink>
      <w:r>
        <w:t xml:space="preserve"> настоящего Федерального закона, а также в иных случаях, предусмотренных Правительством </w:t>
      </w:r>
      <w:r>
        <w:lastRenderedPageBreak/>
        <w:t>Российской Федерации.</w:t>
      </w:r>
    </w:p>
    <w:p w:rsidR="00571D88" w:rsidRDefault="00571D88">
      <w:pPr>
        <w:pStyle w:val="ConsPlusNormal"/>
        <w:spacing w:before="220"/>
        <w:ind w:firstLine="540"/>
        <w:jc w:val="both"/>
      </w:pPr>
      <w:r>
        <w:t xml:space="preserve">18. В случае отсутствия оснований для отказа в заключении соглашения о защите и поощрении капиталовложений и (или) для отказа в удовлетворении ходатайства заявителя данный факт подлежит отражению в государственной информационной системе каждым из органов, указанных в </w:t>
      </w:r>
      <w:hyperlink w:anchor="P204" w:history="1">
        <w:r>
          <w:rPr>
            <w:color w:val="0000FF"/>
          </w:rPr>
          <w:t>части 16</w:t>
        </w:r>
      </w:hyperlink>
      <w:r>
        <w:t xml:space="preserve"> настоящей статьи.</w:t>
      </w:r>
    </w:p>
    <w:p w:rsidR="00571D88" w:rsidRDefault="00571D88">
      <w:pPr>
        <w:pStyle w:val="ConsPlusNormal"/>
        <w:spacing w:before="220"/>
        <w:ind w:firstLine="540"/>
        <w:jc w:val="both"/>
      </w:pPr>
      <w:r>
        <w:t>19. Заявитель уведомляется через личный кабинет о наличии или об отсутствии оснований для отказа в заключении соглашения о защите и поощрении капиталовложений и (или) для отказа в удовлетворении ходатайства заявителя не позднее чем через три рабочих дня с даты принятия соответствующего решения.</w:t>
      </w:r>
    </w:p>
    <w:p w:rsidR="00571D88" w:rsidRDefault="00571D88">
      <w:pPr>
        <w:pStyle w:val="ConsPlusNormal"/>
        <w:jc w:val="both"/>
      </w:pPr>
    </w:p>
    <w:p w:rsidR="00571D88" w:rsidRDefault="00571D88">
      <w:pPr>
        <w:pStyle w:val="ConsPlusTitle"/>
        <w:ind w:firstLine="540"/>
        <w:jc w:val="both"/>
        <w:outlineLvl w:val="1"/>
      </w:pPr>
      <w:bookmarkStart w:id="18" w:name="P209"/>
      <w:bookmarkEnd w:id="18"/>
      <w:r>
        <w:t>Статья 8. Публичная проектная инициатива</w:t>
      </w:r>
    </w:p>
    <w:p w:rsidR="00571D88" w:rsidRDefault="00571D88">
      <w:pPr>
        <w:pStyle w:val="ConsPlusNormal"/>
        <w:jc w:val="both"/>
      </w:pPr>
    </w:p>
    <w:p w:rsidR="00571D88" w:rsidRDefault="00571D88">
      <w:pPr>
        <w:pStyle w:val="ConsPlusNormal"/>
        <w:ind w:firstLine="540"/>
        <w:jc w:val="both"/>
      </w:pPr>
      <w:r>
        <w:t>1. Федеральные органы исполнительной власти, а также исполнительные органы государственной власти субъектов Российской Федерации заявляют о планируемых ими инвестиционных проектах, в отношении которых предполагается заключение соглашений о защите и поощрении капиталовложений, путем публикации деклараций о реализации инвестиционных проектов.</w:t>
      </w:r>
    </w:p>
    <w:p w:rsidR="00571D88" w:rsidRDefault="00571D88">
      <w:pPr>
        <w:pStyle w:val="ConsPlusNormal"/>
        <w:spacing w:before="220"/>
        <w:ind w:firstLine="540"/>
        <w:jc w:val="both"/>
      </w:pPr>
      <w:r>
        <w:t>2. Федеральные органы исполнительной власти, исполнительные органы государственной власти субъектов Российской Федерации принимают решение о размещении декларации о реализации инвестиционного проекта на официальном сайте государственной информационной системы в случае, если по результатам оценки соотношения предполагаемых выгод и затрат, в том числе дополнительных расходов бюджетов бюджетной системы Российской Федерации, реализация инвестиционного проекта с привлечением инвестора не приведет для Российской Федерации и (или) субъектов Российской Федерации к большим издержкам, чем реализация инвестиционного проекта исключительно за счет средств бюджета бюджетной системы Российской Федерации.</w:t>
      </w:r>
    </w:p>
    <w:p w:rsidR="00571D88" w:rsidRDefault="00571D88">
      <w:pPr>
        <w:pStyle w:val="ConsPlusNormal"/>
        <w:spacing w:before="220"/>
        <w:ind w:firstLine="540"/>
        <w:jc w:val="both"/>
      </w:pPr>
      <w:r>
        <w:t>3. До размещения декларации о реализации инвестиционного проекта, осуществляемого Российской Федерацией, должно быть получено согласие на ее размещение со стороны уполномоченных органов государственной власти субъектов Российской Федерации, на территориях которых предполагается реализация инвестиционного проекта. Такое согласие означает также обязанность соответствующих субъектов Российской Федерации стать стороной соглашения о защите и поощрении капиталовложений, заключаемого по результатам конкурса, проводимого в соответствии с настоящей статьей, а в применимых случаях также обязанность предоставить победителю конкурса согласованные меры государственной поддержки.</w:t>
      </w:r>
    </w:p>
    <w:p w:rsidR="00571D88" w:rsidRDefault="00571D88">
      <w:pPr>
        <w:pStyle w:val="ConsPlusNormal"/>
        <w:spacing w:before="220"/>
        <w:ind w:firstLine="540"/>
        <w:jc w:val="both"/>
      </w:pPr>
      <w:r>
        <w:t>4. В декларации о реализации инвестиционного проекта указываются меры государственной поддержки из числа мер, которые Российская Федерация и (или) субъекты Российской Федерации предоставляют организациям, реализующим проекты, в соответствии с нормативными правовыми актами Российской Федерации и субъектов Российской Федерации.</w:t>
      </w:r>
    </w:p>
    <w:p w:rsidR="00571D88" w:rsidRDefault="00571D88">
      <w:pPr>
        <w:pStyle w:val="ConsPlusNormal"/>
        <w:spacing w:before="220"/>
        <w:ind w:firstLine="540"/>
        <w:jc w:val="both"/>
      </w:pPr>
      <w:r>
        <w:t xml:space="preserve">5. Сведения о предполагаемых мерах государственной поддержки, а также сведения о перечне актов (решений), которые предполагается применять с учетом особенностей, установленных </w:t>
      </w:r>
      <w:hyperlink w:anchor="P252" w:history="1">
        <w:r>
          <w:rPr>
            <w:color w:val="0000FF"/>
          </w:rPr>
          <w:t>статьей 9</w:t>
        </w:r>
      </w:hyperlink>
      <w:r>
        <w:t xml:space="preserve"> настоящего Федерального закона, и которые предусматривают и (или) могут повлечь за собой предоставление организации, реализующей проект, средств из бюджетов бюджетной системы Российской Федерации, включаются в декларацию о реализации инвестиционного проекта при условии наличия источников финансового обеспечения мер государственной поддержки, подтвержденных со стороны федерального финансового органа, если финансовое обеспечение меры государственной поддержки предполагается из федерального бюджета, и (или) со стороны финансового органа субъекта Российской Федерации, если финансовое обеспечение меры государственной поддержки предполагается из бюджета субъекта Российской Федерации.</w:t>
      </w:r>
    </w:p>
    <w:p w:rsidR="00571D88" w:rsidRDefault="00571D88">
      <w:pPr>
        <w:pStyle w:val="ConsPlusNormal"/>
        <w:spacing w:before="220"/>
        <w:ind w:firstLine="540"/>
        <w:jc w:val="both"/>
      </w:pPr>
      <w:r>
        <w:lastRenderedPageBreak/>
        <w:t>6. В декларации о реализации инвестиционного проекта должны быть указаны:</w:t>
      </w:r>
    </w:p>
    <w:p w:rsidR="00571D88" w:rsidRDefault="00571D88">
      <w:pPr>
        <w:pStyle w:val="ConsPlusNormal"/>
        <w:spacing w:before="220"/>
        <w:ind w:firstLine="540"/>
        <w:jc w:val="both"/>
      </w:pPr>
      <w:r>
        <w:t>1) публично-правовые образования, которые являются инициаторами заключения соглашения о защите и поощрении капиталовложений (предполагаемые стороны соглашения о защите и поощрении капиталовложений);</w:t>
      </w:r>
    </w:p>
    <w:p w:rsidR="00571D88" w:rsidRDefault="00571D88">
      <w:pPr>
        <w:pStyle w:val="ConsPlusNormal"/>
        <w:spacing w:before="220"/>
        <w:ind w:firstLine="540"/>
        <w:jc w:val="both"/>
      </w:pPr>
      <w:r>
        <w:t>2) описание инвестиционного проекта, в том числе указание на территорию его реализации и перечень задач, на выполнение которых он направлен;</w:t>
      </w:r>
    </w:p>
    <w:p w:rsidR="00571D88" w:rsidRDefault="00571D88">
      <w:pPr>
        <w:pStyle w:val="ConsPlusNormal"/>
        <w:spacing w:before="220"/>
        <w:ind w:firstLine="540"/>
        <w:jc w:val="both"/>
      </w:pPr>
      <w:r>
        <w:t>3) целевые показатели планируемого инвестиционного проекта;</w:t>
      </w:r>
    </w:p>
    <w:p w:rsidR="00571D88" w:rsidRDefault="00571D88">
      <w:pPr>
        <w:pStyle w:val="ConsPlusNormal"/>
        <w:spacing w:before="220"/>
        <w:ind w:firstLine="540"/>
        <w:jc w:val="both"/>
      </w:pPr>
      <w:r>
        <w:t>4) доступные к использованию организацией, реализующей проект, инфраструктура и ресурсная база;</w:t>
      </w:r>
    </w:p>
    <w:p w:rsidR="00571D88" w:rsidRDefault="00571D88">
      <w:pPr>
        <w:pStyle w:val="ConsPlusNormal"/>
        <w:spacing w:before="220"/>
        <w:ind w:firstLine="540"/>
        <w:jc w:val="both"/>
      </w:pPr>
      <w:r>
        <w:t>5)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инвестиционного проекта;</w:t>
      </w:r>
    </w:p>
    <w:p w:rsidR="00571D88" w:rsidRDefault="00571D88">
      <w:pPr>
        <w:pStyle w:val="ConsPlusNormal"/>
        <w:spacing w:before="220"/>
        <w:ind w:firstLine="540"/>
        <w:jc w:val="both"/>
      </w:pPr>
      <w:r>
        <w:t>6) минимальный размер предполагаемых капиталовложений;</w:t>
      </w:r>
    </w:p>
    <w:p w:rsidR="00571D88" w:rsidRDefault="00571D88">
      <w:pPr>
        <w:pStyle w:val="ConsPlusNormal"/>
        <w:spacing w:before="220"/>
        <w:ind w:firstLine="540"/>
        <w:jc w:val="both"/>
      </w:pPr>
      <w:r>
        <w:t>7) меры государственной поддержки и условия их предоставления (в применимых случаях);</w:t>
      </w:r>
    </w:p>
    <w:p w:rsidR="00571D88" w:rsidRDefault="00571D88">
      <w:pPr>
        <w:pStyle w:val="ConsPlusNormal"/>
        <w:spacing w:before="220"/>
        <w:ind w:firstLine="540"/>
        <w:jc w:val="both"/>
      </w:pPr>
      <w:r>
        <w:t>8) перечень объектов обеспечивающей и (или) сопутствующей инфраструктуры, затраты на создание (строительство), модернизацию и (или) реконструкцию которых планируется возместить за счет средств бюджетов бюджетной системы Российской Федерации;</w:t>
      </w:r>
    </w:p>
    <w:p w:rsidR="00571D88" w:rsidRDefault="00571D88">
      <w:pPr>
        <w:pStyle w:val="ConsPlusNormal"/>
        <w:spacing w:before="220"/>
        <w:ind w:firstLine="540"/>
        <w:jc w:val="both"/>
      </w:pPr>
      <w:r>
        <w:t>9) иные условия, определяемые Правительством Российской Федерации в соответствии с настоящим Федеральным законом.</w:t>
      </w:r>
    </w:p>
    <w:p w:rsidR="00571D88" w:rsidRDefault="00571D88">
      <w:pPr>
        <w:pStyle w:val="ConsPlusNormal"/>
        <w:spacing w:before="220"/>
        <w:ind w:firstLine="540"/>
        <w:jc w:val="both"/>
      </w:pPr>
      <w:r>
        <w:t xml:space="preserve">7. В случае, если предполагаемой стороной соглашения о защите и поощрении капиталовложений является Российская Федерация, при соблюдении требований, указанных в </w:t>
      </w:r>
      <w:hyperlink w:anchor="P330" w:history="1">
        <w:r>
          <w:rPr>
            <w:color w:val="0000FF"/>
          </w:rPr>
          <w:t>части 12</w:t>
        </w:r>
      </w:hyperlink>
      <w:r>
        <w:t xml:space="preserve">, в </w:t>
      </w:r>
      <w:hyperlink w:anchor="P333" w:history="1">
        <w:r>
          <w:rPr>
            <w:color w:val="0000FF"/>
          </w:rPr>
          <w:t>пункте 2 части 13 статьи 10</w:t>
        </w:r>
      </w:hyperlink>
      <w:r>
        <w:t xml:space="preserve"> настоящего Федерального закона, декларация о реализации инвестиционного проекта может содержать обязанность Российской Федерации и субъекта (субъектов) Российской Федерации, предусмотренную </w:t>
      </w:r>
      <w:hyperlink w:anchor="P330" w:history="1">
        <w:r>
          <w:rPr>
            <w:color w:val="0000FF"/>
          </w:rPr>
          <w:t>частью 12</w:t>
        </w:r>
      </w:hyperlink>
      <w:r>
        <w:t xml:space="preserve"> указанной статьи.</w:t>
      </w:r>
    </w:p>
    <w:p w:rsidR="00571D88" w:rsidRDefault="00571D88">
      <w:pPr>
        <w:pStyle w:val="ConsPlusNormal"/>
        <w:spacing w:before="220"/>
        <w:ind w:firstLine="540"/>
        <w:jc w:val="both"/>
      </w:pPr>
      <w:r>
        <w:t>8. В случае, если декларация о реализации инвестиционного проекта размещена:</w:t>
      </w:r>
    </w:p>
    <w:p w:rsidR="00571D88" w:rsidRDefault="00571D88">
      <w:pPr>
        <w:pStyle w:val="ConsPlusNormal"/>
        <w:spacing w:before="220"/>
        <w:ind w:firstLine="540"/>
        <w:jc w:val="both"/>
      </w:pPr>
      <w:r>
        <w:t>1) федеральным органом исполнительной власти,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Правительства Российской Федерации;</w:t>
      </w:r>
    </w:p>
    <w:p w:rsidR="00571D88" w:rsidRDefault="00571D88">
      <w:pPr>
        <w:pStyle w:val="ConsPlusNormal"/>
        <w:spacing w:before="220"/>
        <w:ind w:firstLine="540"/>
        <w:jc w:val="both"/>
      </w:pPr>
      <w:r>
        <w:t>2) исполнительным органом государственной власти субъекта Российской Федерации,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уполномоченного органа государственной власти субъекта Российской Федерации.</w:t>
      </w:r>
    </w:p>
    <w:p w:rsidR="00571D88" w:rsidRDefault="00571D88">
      <w:pPr>
        <w:pStyle w:val="ConsPlusNormal"/>
        <w:spacing w:before="220"/>
        <w:ind w:firstLine="540"/>
        <w:jc w:val="both"/>
      </w:pPr>
      <w:bookmarkStart w:id="19" w:name="P230"/>
      <w:bookmarkEnd w:id="19"/>
      <w:r>
        <w:t>9. В заявке на участие в конкурсе и прилагаемых к ней документах должны содержаться:</w:t>
      </w:r>
    </w:p>
    <w:p w:rsidR="00571D88" w:rsidRDefault="00571D88">
      <w:pPr>
        <w:pStyle w:val="ConsPlusNormal"/>
        <w:spacing w:before="220"/>
        <w:ind w:firstLine="540"/>
        <w:jc w:val="both"/>
      </w:pPr>
      <w:r>
        <w:t>1) информация об организации, реализующей проект, в том числе о размере ее уставного капитала (если применимо), составе участников и сведения об их возможности контролировать деятельность организации, реализующей проект, а также копия годовой финансовой отчетности и (или) годовой консолидированной финансовой отчетности организации, реализующей проект, за последний завершенный отчетный год, в отношении которой наступил срок ее формирования, с приложением копии аудиторского заключения, составленного в отношении такой отчетности (если имеется), с приложением копий учредительных документов организации, реализующей проект;</w:t>
      </w:r>
    </w:p>
    <w:p w:rsidR="00571D88" w:rsidRDefault="00571D88">
      <w:pPr>
        <w:pStyle w:val="ConsPlusNormal"/>
        <w:spacing w:before="220"/>
        <w:ind w:firstLine="540"/>
        <w:jc w:val="both"/>
      </w:pPr>
      <w:r>
        <w:lastRenderedPageBreak/>
        <w:t>2) бизнес-план, включающий сведения о размере планируемых к осуществлению организацией, реализующей проект, капиталовложений и сроках их внесения, подтверждение возможности сформировать капиталовложения, описание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инвестиционного проекта, в том числе о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в том числе предполагаемый срок получения разрешения на строительство,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рамках инвестиционного проекта;</w:t>
      </w:r>
    </w:p>
    <w:p w:rsidR="00571D88" w:rsidRDefault="00571D88">
      <w:pPr>
        <w:pStyle w:val="ConsPlusNormal"/>
        <w:spacing w:before="220"/>
        <w:ind w:firstLine="540"/>
        <w:jc w:val="both"/>
      </w:pPr>
      <w:r>
        <w:t>3) документ, содержащий описание финансово-экономической модели;</w:t>
      </w:r>
    </w:p>
    <w:p w:rsidR="00571D88" w:rsidRDefault="00571D88">
      <w:pPr>
        <w:pStyle w:val="ConsPlusNormal"/>
        <w:spacing w:before="220"/>
        <w:ind w:firstLine="540"/>
        <w:jc w:val="both"/>
      </w:pPr>
      <w:r>
        <w:t>4) предложения о признании ранее заключенных соглашений связанными договорами с приложением заверенных копий таких договоров (при наличии);</w:t>
      </w:r>
    </w:p>
    <w:p w:rsidR="00571D88" w:rsidRDefault="00571D88">
      <w:pPr>
        <w:pStyle w:val="ConsPlusNormal"/>
        <w:spacing w:before="220"/>
        <w:ind w:firstLine="540"/>
        <w:jc w:val="both"/>
      </w:pPr>
      <w:r>
        <w:t>5)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571D88" w:rsidRDefault="00571D88">
      <w:pPr>
        <w:pStyle w:val="ConsPlusNormal"/>
        <w:spacing w:before="220"/>
        <w:ind w:firstLine="540"/>
        <w:jc w:val="both"/>
      </w:pPr>
      <w:r>
        <w:t>6) документ, подтверждающий государственную регистрацию (создание) лица, подавшего заявку;</w:t>
      </w:r>
    </w:p>
    <w:p w:rsidR="00571D88" w:rsidRDefault="00571D88">
      <w:pPr>
        <w:pStyle w:val="ConsPlusNormal"/>
        <w:spacing w:before="220"/>
        <w:ind w:firstLine="540"/>
        <w:jc w:val="both"/>
      </w:pPr>
      <w:r>
        <w:t>7) документ, подтверждающий полномочия лица (лиц), имеющего (имеющих) право действовать от имени лица, подавшего заявку, без доверенности;</w:t>
      </w:r>
    </w:p>
    <w:p w:rsidR="00571D88" w:rsidRDefault="00571D88">
      <w:pPr>
        <w:pStyle w:val="ConsPlusNormal"/>
        <w:spacing w:before="220"/>
        <w:ind w:firstLine="540"/>
        <w:jc w:val="both"/>
      </w:pPr>
      <w:r>
        <w:t>8) справка об отсутствии задолженности заявителя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571D88" w:rsidRDefault="00571D88">
      <w:pPr>
        <w:pStyle w:val="ConsPlusNormal"/>
        <w:spacing w:before="220"/>
        <w:ind w:firstLine="540"/>
        <w:jc w:val="both"/>
      </w:pPr>
      <w:r>
        <w:t>9) иные сведения, предусмотренные условиями проведения конкурса.</w:t>
      </w:r>
    </w:p>
    <w:p w:rsidR="00571D88" w:rsidRDefault="00571D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До 01.04.2021 порядок направления документов через личный кабинет </w:t>
            </w:r>
            <w:hyperlink w:anchor="P488"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89" w:history="1">
              <w:r>
                <w:rPr>
                  <w:color w:val="0000FF"/>
                </w:rPr>
                <w:t>ч. 3</w:t>
              </w:r>
            </w:hyperlink>
            <w:r>
              <w:rPr>
                <w:color w:val="392C69"/>
              </w:rPr>
              <w:t xml:space="preserve"> - </w:t>
            </w:r>
            <w:hyperlink w:anchor="P507" w:history="1">
              <w:r>
                <w:rPr>
                  <w:color w:val="0000FF"/>
                </w:rPr>
                <w:t>15 ст. 16</w:t>
              </w:r>
            </w:hyperlink>
            <w:r>
              <w:rPr>
                <w:color w:val="392C69"/>
              </w:rPr>
              <w:t>.</w:t>
            </w:r>
          </w:p>
        </w:tc>
      </w:tr>
    </w:tbl>
    <w:p w:rsidR="00571D88" w:rsidRDefault="00571D88">
      <w:pPr>
        <w:pStyle w:val="ConsPlusNormal"/>
        <w:spacing w:before="280"/>
        <w:ind w:firstLine="540"/>
        <w:jc w:val="both"/>
      </w:pPr>
      <w:r>
        <w:t>10. Заявка на участие в конкурсе и прилагаемые к ней документы подаются в уполномоченный орган государственной власти через личный кабинет. При этом заявка оформляется в форме электронного документа, подписанного электронной подписью, а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w:t>
      </w:r>
    </w:p>
    <w:p w:rsidR="00571D88" w:rsidRDefault="00571D88">
      <w:pPr>
        <w:pStyle w:val="ConsPlusNormal"/>
        <w:spacing w:before="220"/>
        <w:ind w:firstLine="540"/>
        <w:jc w:val="both"/>
      </w:pPr>
      <w:r>
        <w:t xml:space="preserve">11. Документы, указанные в </w:t>
      </w:r>
      <w:hyperlink w:anchor="P230" w:history="1">
        <w:r>
          <w:rPr>
            <w:color w:val="0000FF"/>
          </w:rPr>
          <w:t>части 9</w:t>
        </w:r>
      </w:hyperlink>
      <w:r>
        <w:t xml:space="preserve"> настоящей статьи,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заявки на участие в конкурсе,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571D88" w:rsidRDefault="00571D88">
      <w:pPr>
        <w:pStyle w:val="ConsPlusNormal"/>
        <w:spacing w:before="220"/>
        <w:ind w:firstLine="540"/>
        <w:jc w:val="both"/>
      </w:pPr>
      <w:r>
        <w:lastRenderedPageBreak/>
        <w:t>12. При выборе организации, реализующей проект, должны быть обеспечены открытость и доступность сведений, включенных в декларацию о реализации инвестиционного проекта, а также конкуренция между предложениями участников конкурса посредством соблюдения конкурентных процедур.</w:t>
      </w:r>
    </w:p>
    <w:p w:rsidR="00571D88" w:rsidRDefault="00571D88">
      <w:pPr>
        <w:pStyle w:val="ConsPlusNormal"/>
        <w:spacing w:before="220"/>
        <w:ind w:firstLine="540"/>
        <w:jc w:val="both"/>
      </w:pPr>
      <w:r>
        <w:t>13. Победителем конкурса признается организация, предложившая наилучшие условия реализации инвестиционного проекта, в том числе исходя из следующих приоритетных параметров:</w:t>
      </w:r>
    </w:p>
    <w:p w:rsidR="00571D88" w:rsidRDefault="00571D88">
      <w:pPr>
        <w:pStyle w:val="ConsPlusNormal"/>
        <w:spacing w:before="220"/>
        <w:ind w:firstLine="540"/>
        <w:jc w:val="both"/>
      </w:pPr>
      <w:r>
        <w:t>1) наибольший объем капиталовложений;</w:t>
      </w:r>
    </w:p>
    <w:p w:rsidR="00571D88" w:rsidRDefault="00571D88">
      <w:pPr>
        <w:pStyle w:val="ConsPlusNormal"/>
        <w:spacing w:before="220"/>
        <w:ind w:firstLine="540"/>
        <w:jc w:val="both"/>
      </w:pPr>
      <w:r>
        <w:t>2) наименьший объем мер государственной поддержки либо отсутствие таких мер;</w:t>
      </w:r>
    </w:p>
    <w:p w:rsidR="00571D88" w:rsidRDefault="00571D88">
      <w:pPr>
        <w:pStyle w:val="ConsPlusNormal"/>
        <w:spacing w:before="220"/>
        <w:ind w:firstLine="540"/>
        <w:jc w:val="both"/>
      </w:pPr>
      <w:r>
        <w:t>3) кратчайшие сроки реализации инвестиционного проекта при наиболее высокой эффективности.</w:t>
      </w:r>
    </w:p>
    <w:p w:rsidR="00571D88" w:rsidRDefault="00571D88">
      <w:pPr>
        <w:pStyle w:val="ConsPlusNormal"/>
        <w:spacing w:before="220"/>
        <w:ind w:firstLine="540"/>
        <w:jc w:val="both"/>
      </w:pPr>
      <w:r>
        <w:t>14. С организацией, признанной победителем конкурса, заключается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поданной победителем конкурса, в порядке, установленном настоящим Федеральным законом, нормативными правовыми актами Правительства Российской Федерации, а также уполномоченными органами государственной власти субъектов Российской Федерации.</w:t>
      </w:r>
    </w:p>
    <w:p w:rsidR="00571D88" w:rsidRDefault="00571D88">
      <w:pPr>
        <w:pStyle w:val="ConsPlusNormal"/>
        <w:spacing w:before="220"/>
        <w:ind w:firstLine="540"/>
        <w:jc w:val="both"/>
      </w:pPr>
      <w:r>
        <w:t>15. В случае, если в заявке, поданной победителем конкурса, были даны предложения относительно признания ранее заключенного им договора связанным договором, одновременно с принятием решения о заключении соглашения о защите и поощрении капиталовложений принимается решение о возможности удовлетворения данного предложения. Решение о признании ранее заключенного договора связанным договором принимается, если признано, что соответствующий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571D88" w:rsidRDefault="00571D88">
      <w:pPr>
        <w:pStyle w:val="ConsPlusNormal"/>
        <w:jc w:val="both"/>
      </w:pPr>
    </w:p>
    <w:p w:rsidR="00571D88" w:rsidRDefault="00571D88">
      <w:pPr>
        <w:pStyle w:val="ConsPlusTitle"/>
        <w:ind w:firstLine="540"/>
        <w:jc w:val="both"/>
        <w:outlineLvl w:val="1"/>
      </w:pPr>
      <w:bookmarkStart w:id="20" w:name="P252"/>
      <w:bookmarkEnd w:id="20"/>
      <w:r>
        <w:t>Статья 9. Особенности применения отдельных актов (решений) публично-правового образования (стабилизационная оговорка)</w:t>
      </w:r>
    </w:p>
    <w:p w:rsidR="00571D88" w:rsidRDefault="00571D88">
      <w:pPr>
        <w:pStyle w:val="ConsPlusNormal"/>
        <w:jc w:val="both"/>
      </w:pPr>
    </w:p>
    <w:p w:rsidR="00571D88" w:rsidRDefault="00571D88">
      <w:pPr>
        <w:pStyle w:val="ConsPlusNormal"/>
        <w:ind w:firstLine="540"/>
        <w:jc w:val="both"/>
      </w:pPr>
      <w:bookmarkStart w:id="21" w:name="P254"/>
      <w:bookmarkEnd w:id="21"/>
      <w:r>
        <w:t xml:space="preserve">1. В отношении организации, реализующей проект, не применяются акты (решения), указанные в </w:t>
      </w:r>
      <w:hyperlink w:anchor="P264" w:history="1">
        <w:r>
          <w:rPr>
            <w:color w:val="0000FF"/>
          </w:rPr>
          <w:t>части 3</w:t>
        </w:r>
      </w:hyperlink>
      <w:r>
        <w:t xml:space="preserve">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при соблюдении условий, установленных </w:t>
      </w:r>
      <w:hyperlink w:anchor="P283" w:history="1">
        <w:r>
          <w:rPr>
            <w:color w:val="0000FF"/>
          </w:rPr>
          <w:t>частью 4</w:t>
        </w:r>
      </w:hyperlink>
      <w:r>
        <w:t xml:space="preserve"> настоящей статьи. Ухудшающими условиями ведения предпринимательской и (или) иной деятельности признаются акты (решения), которые:</w:t>
      </w:r>
    </w:p>
    <w:p w:rsidR="00571D88" w:rsidRDefault="00571D88">
      <w:pPr>
        <w:pStyle w:val="ConsPlusNormal"/>
        <w:spacing w:before="220"/>
        <w:ind w:firstLine="540"/>
        <w:jc w:val="both"/>
      </w:pPr>
      <w:r>
        <w:t>1) увеличивают сроки осуществления процедур, необходимых для реализации инвестиционного проекта;</w:t>
      </w:r>
    </w:p>
    <w:p w:rsidR="00571D88" w:rsidRDefault="00571D88">
      <w:pPr>
        <w:pStyle w:val="ConsPlusNormal"/>
        <w:spacing w:before="220"/>
        <w:ind w:firstLine="540"/>
        <w:jc w:val="both"/>
      </w:pPr>
      <w:r>
        <w:t>2) увеличивают количество процедур, необходимых для реализации инвестиционного проекта;</w:t>
      </w:r>
    </w:p>
    <w:p w:rsidR="00571D88" w:rsidRDefault="00571D88">
      <w:pPr>
        <w:pStyle w:val="ConsPlusNormal"/>
        <w:spacing w:before="220"/>
        <w:ind w:firstLine="540"/>
        <w:jc w:val="both"/>
      </w:pPr>
      <w:r>
        <w:t>3) увеличивают размер взимаемых с организации, реализующей проект, платежей, уплачиваемых в целях реализации инвестиционного проекта;</w:t>
      </w:r>
    </w:p>
    <w:p w:rsidR="00571D88" w:rsidRDefault="00571D88">
      <w:pPr>
        <w:pStyle w:val="ConsPlusNormal"/>
        <w:spacing w:before="220"/>
        <w:ind w:firstLine="540"/>
        <w:jc w:val="both"/>
      </w:pPr>
      <w:r>
        <w:t>4) устанавливают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571D88" w:rsidRDefault="00571D88">
      <w:pPr>
        <w:pStyle w:val="ConsPlusNormal"/>
        <w:spacing w:before="220"/>
        <w:ind w:firstLine="540"/>
        <w:jc w:val="both"/>
      </w:pPr>
      <w:r>
        <w:t>5) устанавливают дополнительные запреты, препятствующие реализации инвестиционного проекта.</w:t>
      </w:r>
    </w:p>
    <w:p w:rsidR="00571D88" w:rsidRDefault="00571D88">
      <w:pPr>
        <w:pStyle w:val="ConsPlusNormal"/>
        <w:spacing w:before="220"/>
        <w:ind w:firstLine="540"/>
        <w:jc w:val="both"/>
      </w:pPr>
      <w:bookmarkStart w:id="22" w:name="P260"/>
      <w:bookmarkEnd w:id="22"/>
      <w:r>
        <w:lastRenderedPageBreak/>
        <w:t xml:space="preserve">2. Акты (решения) органов публично-правового образования, соответствующие критериям, предусмотренным </w:t>
      </w:r>
      <w:hyperlink w:anchor="P254" w:history="1">
        <w:r>
          <w:rPr>
            <w:color w:val="0000FF"/>
          </w:rPr>
          <w:t>частью 1</w:t>
        </w:r>
      </w:hyperlink>
      <w:r>
        <w:t xml:space="preserve"> настоящей статьи, указанные:</w:t>
      </w:r>
    </w:p>
    <w:p w:rsidR="00571D88" w:rsidRDefault="00571D88">
      <w:pPr>
        <w:pStyle w:val="ConsPlusNormal"/>
        <w:spacing w:before="220"/>
        <w:ind w:firstLine="540"/>
        <w:jc w:val="both"/>
      </w:pPr>
      <w:r>
        <w:t xml:space="preserve">1) в </w:t>
      </w:r>
      <w:hyperlink w:anchor="P265" w:history="1">
        <w:r>
          <w:rPr>
            <w:color w:val="0000FF"/>
          </w:rPr>
          <w:t>пункте 1 части 3</w:t>
        </w:r>
      </w:hyperlink>
      <w:r>
        <w:t xml:space="preserve"> настоящей статьи, не применяются в течение срока, предусмотренного соглашением о защите и поощрении капиталовложений;</w:t>
      </w:r>
    </w:p>
    <w:p w:rsidR="00571D88" w:rsidRDefault="00571D88">
      <w:pPr>
        <w:pStyle w:val="ConsPlusNormal"/>
        <w:spacing w:before="220"/>
        <w:ind w:firstLine="540"/>
        <w:jc w:val="both"/>
      </w:pPr>
      <w:r>
        <w:t xml:space="preserve">2) в </w:t>
      </w:r>
      <w:hyperlink w:anchor="P267" w:history="1">
        <w:r>
          <w:rPr>
            <w:color w:val="0000FF"/>
          </w:rPr>
          <w:t>пунктах 3</w:t>
        </w:r>
      </w:hyperlink>
      <w:r>
        <w:t xml:space="preserve"> - </w:t>
      </w:r>
      <w:hyperlink w:anchor="P282" w:history="1">
        <w:r>
          <w:rPr>
            <w:color w:val="0000FF"/>
          </w:rPr>
          <w:t>5 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 защите и поощрении капиталовложений;</w:t>
      </w:r>
    </w:p>
    <w:p w:rsidR="00571D88" w:rsidRDefault="00571D88">
      <w:pPr>
        <w:pStyle w:val="ConsPlusNormal"/>
        <w:spacing w:before="220"/>
        <w:ind w:firstLine="540"/>
        <w:jc w:val="both"/>
      </w:pPr>
      <w:r>
        <w:t xml:space="preserve">3) в </w:t>
      </w:r>
      <w:hyperlink w:anchor="P266" w:history="1">
        <w:r>
          <w:rPr>
            <w:color w:val="0000FF"/>
          </w:rPr>
          <w:t>пункте 2 части 3</w:t>
        </w:r>
      </w:hyperlink>
      <w:r>
        <w:t xml:space="preserve">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государственной поддержки, указанной в </w:t>
      </w:r>
      <w:hyperlink w:anchor="P440" w:history="1">
        <w:r>
          <w:rPr>
            <w:color w:val="0000FF"/>
          </w:rPr>
          <w:t>пунктах 1</w:t>
        </w:r>
      </w:hyperlink>
      <w:r>
        <w:t xml:space="preserve"> и </w:t>
      </w:r>
      <w:hyperlink w:anchor="P441" w:history="1">
        <w:r>
          <w:rPr>
            <w:color w:val="0000FF"/>
          </w:rPr>
          <w:t>2 части 3 статьи 14</w:t>
        </w:r>
      </w:hyperlink>
      <w:r>
        <w:t xml:space="preserve"> настоящего Федерального закона.</w:t>
      </w:r>
    </w:p>
    <w:p w:rsidR="00571D88" w:rsidRDefault="00571D88">
      <w:pPr>
        <w:pStyle w:val="ConsPlusNormal"/>
        <w:spacing w:before="220"/>
        <w:ind w:firstLine="540"/>
        <w:jc w:val="both"/>
      </w:pPr>
      <w:bookmarkStart w:id="23" w:name="P264"/>
      <w:bookmarkEnd w:id="23"/>
      <w:r>
        <w:t xml:space="preserve">3. В течение сроков, указанных в </w:t>
      </w:r>
      <w:hyperlink w:anchor="P260" w:history="1">
        <w:r>
          <w:rPr>
            <w:color w:val="0000FF"/>
          </w:rPr>
          <w:t>части 2</w:t>
        </w:r>
      </w:hyperlink>
      <w:r>
        <w:t xml:space="preserve"> настоящей статьи, не применяются следующие акты (решения):</w:t>
      </w:r>
    </w:p>
    <w:p w:rsidR="00571D88" w:rsidRDefault="00571D88">
      <w:pPr>
        <w:pStyle w:val="ConsPlusNormal"/>
        <w:spacing w:before="220"/>
        <w:ind w:firstLine="540"/>
        <w:jc w:val="both"/>
      </w:pPr>
      <w:bookmarkStart w:id="24" w:name="P265"/>
      <w:bookmarkEnd w:id="24"/>
      <w:r>
        <w:t>1) акты, предусматривающие увеличение ставок вывозных таможенных пошлин;</w:t>
      </w:r>
    </w:p>
    <w:p w:rsidR="00571D88" w:rsidRDefault="00571D88">
      <w:pPr>
        <w:pStyle w:val="ConsPlusNormal"/>
        <w:spacing w:before="220"/>
        <w:ind w:firstLine="540"/>
        <w:jc w:val="both"/>
      </w:pPr>
      <w:bookmarkStart w:id="25" w:name="P266"/>
      <w:bookmarkEnd w:id="25"/>
      <w:r>
        <w:t xml:space="preserve">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w:t>
      </w:r>
      <w:hyperlink w:anchor="P440" w:history="1">
        <w:r>
          <w:rPr>
            <w:color w:val="0000FF"/>
          </w:rPr>
          <w:t>пунктах 1</w:t>
        </w:r>
      </w:hyperlink>
      <w:r>
        <w:t xml:space="preserve"> и </w:t>
      </w:r>
      <w:hyperlink w:anchor="P441" w:history="1">
        <w:r>
          <w:rPr>
            <w:color w:val="0000FF"/>
          </w:rPr>
          <w:t>2 части 3 статьи 14</w:t>
        </w:r>
      </w:hyperlink>
      <w:r>
        <w:t xml:space="preserve"> настоящего Федерального закона;</w:t>
      </w:r>
    </w:p>
    <w:p w:rsidR="00571D88" w:rsidRDefault="00571D88">
      <w:pPr>
        <w:pStyle w:val="ConsPlusNormal"/>
        <w:spacing w:before="220"/>
        <w:ind w:firstLine="540"/>
        <w:jc w:val="both"/>
      </w:pPr>
      <w:bookmarkStart w:id="26" w:name="P267"/>
      <w:bookmarkEnd w:id="26"/>
      <w:r>
        <w:t>3) акты (решения):</w:t>
      </w:r>
    </w:p>
    <w:p w:rsidR="00571D88" w:rsidRDefault="00571D88">
      <w:pPr>
        <w:pStyle w:val="ConsPlusNormal"/>
        <w:spacing w:before="220"/>
        <w:ind w:firstLine="540"/>
        <w:jc w:val="both"/>
      </w:pPr>
      <w:r>
        <w:t>а)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571D88" w:rsidRDefault="00571D88">
      <w:pPr>
        <w:pStyle w:val="ConsPlusNormal"/>
        <w:spacing w:before="220"/>
        <w:ind w:firstLine="540"/>
        <w:jc w:val="both"/>
      </w:pPr>
      <w:r>
        <w:t>б) предусматривающие изменение порядка предоставления прав на земельный участок;</w:t>
      </w:r>
    </w:p>
    <w:p w:rsidR="00571D88" w:rsidRDefault="00571D88">
      <w:pPr>
        <w:pStyle w:val="ConsPlusNormal"/>
        <w:spacing w:before="220"/>
        <w:ind w:firstLine="540"/>
        <w:jc w:val="both"/>
      </w:pPr>
      <w:r>
        <w:t>в)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571D88" w:rsidRDefault="00571D88">
      <w:pPr>
        <w:pStyle w:val="ConsPlusNormal"/>
        <w:spacing w:before="220"/>
        <w:ind w:firstLine="540"/>
        <w:jc w:val="both"/>
      </w:pPr>
      <w:r>
        <w:t>г)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571D88" w:rsidRDefault="00571D88">
      <w:pPr>
        <w:pStyle w:val="ConsPlusNormal"/>
        <w:spacing w:before="220"/>
        <w:ind w:firstLine="540"/>
        <w:jc w:val="both"/>
      </w:pPr>
      <w:r>
        <w:t>д)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571D88" w:rsidRDefault="00571D88">
      <w:pPr>
        <w:pStyle w:val="ConsPlusNormal"/>
        <w:spacing w:before="220"/>
        <w:ind w:firstLine="540"/>
        <w:jc w:val="both"/>
      </w:pPr>
      <w:r>
        <w:t>е)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571D88" w:rsidRDefault="00571D88">
      <w:pPr>
        <w:pStyle w:val="ConsPlusNormal"/>
        <w:spacing w:before="220"/>
        <w:ind w:firstLine="540"/>
        <w:jc w:val="both"/>
      </w:pPr>
      <w:r>
        <w:t>ж)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571D88" w:rsidRDefault="00571D88">
      <w:pPr>
        <w:pStyle w:val="ConsPlusNormal"/>
        <w:spacing w:before="220"/>
        <w:ind w:firstLine="540"/>
        <w:jc w:val="both"/>
      </w:pPr>
      <w:r>
        <w:t>з)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571D88" w:rsidRDefault="00571D88">
      <w:pPr>
        <w:pStyle w:val="ConsPlusNormal"/>
        <w:spacing w:before="220"/>
        <w:ind w:firstLine="540"/>
        <w:jc w:val="both"/>
      </w:pPr>
      <w:r>
        <w:t>и) устанавливающие иные дополнительные требования к землепользованию и застройке территорий;</w:t>
      </w:r>
    </w:p>
    <w:p w:rsidR="00571D88" w:rsidRDefault="00571D88">
      <w:pPr>
        <w:pStyle w:val="ConsPlusNormal"/>
        <w:spacing w:before="220"/>
        <w:ind w:firstLine="540"/>
        <w:jc w:val="both"/>
      </w:pPr>
      <w:r>
        <w:lastRenderedPageBreak/>
        <w:t>к)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rsidR="00571D88" w:rsidRDefault="00571D88">
      <w:pPr>
        <w:pStyle w:val="ConsPlusNormal"/>
        <w:spacing w:before="220"/>
        <w:ind w:firstLine="540"/>
        <w:jc w:val="both"/>
      </w:pPr>
      <w:r>
        <w:t>л)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571D88" w:rsidRDefault="00571D88">
      <w:pPr>
        <w:pStyle w:val="ConsPlusNormal"/>
        <w:spacing w:before="220"/>
        <w:ind w:firstLine="540"/>
        <w:jc w:val="both"/>
      </w:pPr>
      <w:r>
        <w:t xml:space="preserve">м)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10" w:history="1">
        <w:r>
          <w:rPr>
            <w:color w:val="0000FF"/>
          </w:rPr>
          <w:t>статьей 48.1</w:t>
        </w:r>
      </w:hyperlink>
      <w:r>
        <w:t xml:space="preserve"> Градостроительного кодекса Российской Федерации);</w:t>
      </w:r>
    </w:p>
    <w:p w:rsidR="00571D88" w:rsidRDefault="00571D88">
      <w:pPr>
        <w:pStyle w:val="ConsPlusNormal"/>
        <w:spacing w:before="220"/>
        <w:ind w:firstLine="540"/>
        <w:jc w:val="both"/>
      </w:pPr>
      <w:r>
        <w:t xml:space="preserve">н)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11" w:history="1">
        <w:r>
          <w:rPr>
            <w:color w:val="0000FF"/>
          </w:rPr>
          <w:t>статьей 48.1</w:t>
        </w:r>
      </w:hyperlink>
      <w:r>
        <w:t xml:space="preserve"> Градостроительного кодекса Российской Федерации);</w:t>
      </w:r>
    </w:p>
    <w:p w:rsidR="00571D88" w:rsidRDefault="00571D88">
      <w:pPr>
        <w:pStyle w:val="ConsPlusNormal"/>
        <w:spacing w:before="220"/>
        <w:ind w:firstLine="540"/>
        <w:jc w:val="both"/>
      </w:pPr>
      <w:bookmarkStart w:id="27" w:name="P281"/>
      <w:bookmarkEnd w:id="27"/>
      <w:r>
        <w:t>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утилизационного сбора, экологического сбора, подлежащих уплате в бюджеты бюджетной системы Российской Федерации;</w:t>
      </w:r>
    </w:p>
    <w:p w:rsidR="00571D88" w:rsidRDefault="00571D88">
      <w:pPr>
        <w:pStyle w:val="ConsPlusNormal"/>
        <w:spacing w:before="220"/>
        <w:ind w:firstLine="540"/>
        <w:jc w:val="both"/>
      </w:pPr>
      <w:bookmarkStart w:id="28" w:name="P282"/>
      <w:bookmarkEnd w:id="28"/>
      <w:r>
        <w:t>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w:t>
      </w:r>
    </w:p>
    <w:p w:rsidR="00571D88" w:rsidRDefault="00571D88">
      <w:pPr>
        <w:pStyle w:val="ConsPlusNormal"/>
        <w:spacing w:before="220"/>
        <w:ind w:firstLine="540"/>
        <w:jc w:val="both"/>
      </w:pPr>
      <w:bookmarkStart w:id="29" w:name="P283"/>
      <w:bookmarkEnd w:id="29"/>
      <w:r>
        <w:t xml:space="preserve">4. В отношении организации, реализующей проект и заключившей соглашение о защите и поощрении капиталовложений, с учетом особенностей, установленных </w:t>
      </w:r>
      <w:hyperlink w:anchor="P254" w:history="1">
        <w:r>
          <w:rPr>
            <w:color w:val="0000FF"/>
          </w:rPr>
          <w:t>частями 1</w:t>
        </w:r>
      </w:hyperlink>
      <w:r>
        <w:t xml:space="preserve"> - </w:t>
      </w:r>
      <w:hyperlink w:anchor="P264" w:history="1">
        <w:r>
          <w:rPr>
            <w:color w:val="0000FF"/>
          </w:rPr>
          <w:t>3</w:t>
        </w:r>
      </w:hyperlink>
      <w:r>
        <w:t xml:space="preserve"> настоящей статьи, применяются акты (решения), указанные:</w:t>
      </w:r>
    </w:p>
    <w:p w:rsidR="00571D88" w:rsidRDefault="00571D88">
      <w:pPr>
        <w:pStyle w:val="ConsPlusNormal"/>
        <w:spacing w:before="220"/>
        <w:ind w:firstLine="540"/>
        <w:jc w:val="both"/>
      </w:pPr>
      <w:r>
        <w:t xml:space="preserve">1) в </w:t>
      </w:r>
      <w:hyperlink w:anchor="P266" w:history="1">
        <w:r>
          <w:rPr>
            <w:color w:val="0000FF"/>
          </w:rPr>
          <w:t>пунктах 2</w:t>
        </w:r>
      </w:hyperlink>
      <w:r>
        <w:t xml:space="preserve"> и </w:t>
      </w:r>
      <w:hyperlink w:anchor="P267" w:history="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субъект Российской Федерации (за исключением городов федерального значения Москвы и Санкт-Петербурга) и не является Российская Федерация, объем капиталовложений организации, реализующей проект, составляет не менее 200 миллионов рублей и не более 1 миллиарда рублей, и в случае, если в соответствии с соглашением о защите и поощрении капиталовложений, стороной которого является город федерального значения Москва или Санкт-Петербург и не является Российская Федерация, объем капиталовложений организации, реализующей проект, составляет не менее 200 миллионов рублей;</w:t>
      </w:r>
    </w:p>
    <w:p w:rsidR="00571D88" w:rsidRDefault="00571D88">
      <w:pPr>
        <w:pStyle w:val="ConsPlusNormal"/>
        <w:spacing w:before="220"/>
        <w:ind w:firstLine="540"/>
        <w:jc w:val="both"/>
      </w:pPr>
      <w:bookmarkStart w:id="30" w:name="P285"/>
      <w:bookmarkEnd w:id="30"/>
      <w:r>
        <w:t xml:space="preserve">2) в </w:t>
      </w:r>
      <w:hyperlink w:anchor="P266" w:history="1">
        <w:r>
          <w:rPr>
            <w:color w:val="0000FF"/>
          </w:rPr>
          <w:t>пунктах 2</w:t>
        </w:r>
      </w:hyperlink>
      <w:r>
        <w:t xml:space="preserve"> и </w:t>
      </w:r>
      <w:hyperlink w:anchor="P267" w:history="1">
        <w:r>
          <w:rPr>
            <w:color w:val="0000FF"/>
          </w:rPr>
          <w:t>3 части 3</w:t>
        </w:r>
      </w:hyperlink>
      <w:r>
        <w:t xml:space="preserve"> настоящей статьи, - в случае, если в соответствии с соглашением о </w:t>
      </w:r>
      <w:r>
        <w:lastRenderedPageBreak/>
        <w:t>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250 миллионов рублей для новых инвестиционных проектов, относящихся к сферам здравоохранения, образования, культуры, физической культуры и спорта; не менее 500 миллионов рублей для новых инвестиционных проектов в сфере цифровой экономики, экологии, сельского хозяйства; не менее 1,5 миллиарда рублей для новых инвестиционных проектов в сфере обрабатывающего производства; не менее 5 миллиардов рублей для новых инвестиционных проектов в иных сферах экономики;</w:t>
      </w:r>
    </w:p>
    <w:p w:rsidR="00571D88" w:rsidRDefault="00571D88">
      <w:pPr>
        <w:pStyle w:val="ConsPlusNormal"/>
        <w:spacing w:before="220"/>
        <w:ind w:firstLine="540"/>
        <w:jc w:val="both"/>
      </w:pPr>
      <w:bookmarkStart w:id="31" w:name="P286"/>
      <w:bookmarkEnd w:id="31"/>
      <w:r>
        <w:t xml:space="preserve">3) в </w:t>
      </w:r>
      <w:hyperlink w:anchor="P266" w:history="1">
        <w:r>
          <w:rPr>
            <w:color w:val="0000FF"/>
          </w:rPr>
          <w:t>пунктах 2</w:t>
        </w:r>
      </w:hyperlink>
      <w:r>
        <w:t xml:space="preserve"> и </w:t>
      </w:r>
      <w:hyperlink w:anchor="P267" w:history="1">
        <w:r>
          <w:rPr>
            <w:color w:val="0000FF"/>
          </w:rPr>
          <w:t>3 части 3</w:t>
        </w:r>
      </w:hyperlink>
      <w:r>
        <w:t xml:space="preserve"> настоящей статьи, а также по выбору организации, реализующей проект, в </w:t>
      </w:r>
      <w:hyperlink w:anchor="P265" w:history="1">
        <w:r>
          <w:rPr>
            <w:color w:val="0000FF"/>
          </w:rPr>
          <w:t>пунктах 1</w:t>
        </w:r>
      </w:hyperlink>
      <w:r>
        <w:t xml:space="preserve">, </w:t>
      </w:r>
      <w:hyperlink w:anchor="P281" w:history="1">
        <w:r>
          <w:rPr>
            <w:color w:val="0000FF"/>
          </w:rPr>
          <w:t>4</w:t>
        </w:r>
      </w:hyperlink>
      <w:r>
        <w:t xml:space="preserve"> и </w:t>
      </w:r>
      <w:hyperlink w:anchor="P282" w:history="1">
        <w:r>
          <w:rPr>
            <w:color w:val="0000FF"/>
          </w:rPr>
          <w:t>5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10 миллиардов рублей.</w:t>
      </w:r>
    </w:p>
    <w:p w:rsidR="00571D88" w:rsidRDefault="00571D88">
      <w:pPr>
        <w:pStyle w:val="ConsPlusNormal"/>
        <w:spacing w:before="220"/>
        <w:ind w:firstLine="540"/>
        <w:jc w:val="both"/>
      </w:pPr>
      <w:r>
        <w:t>5.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Федеральным законом и соглашением о защите и поощрении капиталовложений.</w:t>
      </w:r>
    </w:p>
    <w:p w:rsidR="00571D88" w:rsidRDefault="00571D88">
      <w:pPr>
        <w:pStyle w:val="ConsPlusNormal"/>
        <w:spacing w:before="220"/>
        <w:ind w:firstLine="540"/>
        <w:jc w:val="both"/>
      </w:pPr>
      <w:r>
        <w:t xml:space="preserve">6. Положения, предусмотренные </w:t>
      </w:r>
      <w:hyperlink w:anchor="P254" w:history="1">
        <w:r>
          <w:rPr>
            <w:color w:val="0000FF"/>
          </w:rPr>
          <w:t>частями 1</w:t>
        </w:r>
      </w:hyperlink>
      <w:r>
        <w:t xml:space="preserve"> - </w:t>
      </w:r>
      <w:hyperlink w:anchor="P264" w:history="1">
        <w:r>
          <w:rPr>
            <w:color w:val="0000FF"/>
          </w:rPr>
          <w:t>3</w:t>
        </w:r>
      </w:hyperlink>
      <w:r>
        <w:t xml:space="preserve"> настоящей статьи,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w:t>
      </w:r>
      <w:hyperlink w:anchor="P254" w:history="1">
        <w:r>
          <w:rPr>
            <w:color w:val="0000FF"/>
          </w:rPr>
          <w:t>частями 1</w:t>
        </w:r>
      </w:hyperlink>
      <w:r>
        <w:t xml:space="preserve"> - </w:t>
      </w:r>
      <w:hyperlink w:anchor="P264" w:history="1">
        <w:r>
          <w:rPr>
            <w:color w:val="0000FF"/>
          </w:rPr>
          <w:t>3</w:t>
        </w:r>
      </w:hyperlink>
      <w:r>
        <w:t xml:space="preserve"> настоящей статьи, а также права на возмещение реального ущерба в случае и порядке, которые предусмотрены </w:t>
      </w:r>
      <w:hyperlink w:anchor="P388" w:history="1">
        <w:r>
          <w:rPr>
            <w:color w:val="0000FF"/>
          </w:rPr>
          <w:t>статьей 12</w:t>
        </w:r>
      </w:hyperlink>
      <w:r>
        <w:t xml:space="preserve"> настоящего Федерального закона. Проектная компания не вправе вести деятельность, не связанную с инвестиционным проектом.</w:t>
      </w:r>
    </w:p>
    <w:p w:rsidR="00571D88" w:rsidRDefault="00571D88">
      <w:pPr>
        <w:pStyle w:val="ConsPlusNormal"/>
        <w:spacing w:before="220"/>
        <w:ind w:firstLine="540"/>
        <w:jc w:val="both"/>
      </w:pPr>
      <w:r>
        <w:t xml:space="preserve">7. Положения </w:t>
      </w:r>
      <w:hyperlink w:anchor="P254" w:history="1">
        <w:r>
          <w:rPr>
            <w:color w:val="0000FF"/>
          </w:rPr>
          <w:t>частей 1</w:t>
        </w:r>
      </w:hyperlink>
      <w:r>
        <w:t xml:space="preserve"> - </w:t>
      </w:r>
      <w:hyperlink w:anchor="P264" w:history="1">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w:t>
      </w:r>
    </w:p>
    <w:p w:rsidR="00571D88" w:rsidRDefault="00571D88">
      <w:pPr>
        <w:pStyle w:val="ConsPlusNormal"/>
        <w:spacing w:before="220"/>
        <w:ind w:firstLine="540"/>
        <w:jc w:val="both"/>
      </w:pPr>
      <w:r>
        <w:t>8. Законодательством субъектов Российской Федерации могут быть предусмотрены особенности применения или изменения принимаемых субъектами Российской Федерации актов в соответствии с договорами, сторонами которых являются такие субъекты Российской Федерации и которые предусматривают права и обязанности сторон, а также меры ответственности, отличные от соответствующих параметров соглашения о защите и поощрении капиталовложений, определенных настоящим Федеральным законом.</w:t>
      </w:r>
    </w:p>
    <w:p w:rsidR="00571D88" w:rsidRDefault="00571D88">
      <w:pPr>
        <w:pStyle w:val="ConsPlusNormal"/>
        <w:spacing w:before="220"/>
        <w:ind w:firstLine="540"/>
        <w:jc w:val="both"/>
      </w:pPr>
      <w:bookmarkStart w:id="32" w:name="P291"/>
      <w:bookmarkEnd w:id="32"/>
      <w:r>
        <w:t xml:space="preserve">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w:t>
      </w:r>
      <w:hyperlink r:id="rId12" w:history="1">
        <w:r>
          <w:rPr>
            <w:color w:val="0000FF"/>
          </w:rPr>
          <w:t>законодательством</w:t>
        </w:r>
      </w:hyperlink>
      <w:r>
        <w:t xml:space="preserve"> о налогах и сборах.</w:t>
      </w:r>
    </w:p>
    <w:p w:rsidR="00571D88" w:rsidRDefault="00571D88">
      <w:pPr>
        <w:pStyle w:val="ConsPlusNormal"/>
        <w:spacing w:before="220"/>
        <w:ind w:firstLine="540"/>
        <w:jc w:val="both"/>
      </w:pPr>
      <w:r>
        <w:t>10. Должностные лица органов государственной власти, уполномоченные на применение актов (решений), указанных в настоящей статье, обязаны соблюдать условия соглашений о защите и поощрении капиталовложений.</w:t>
      </w:r>
    </w:p>
    <w:p w:rsidR="00571D88" w:rsidRDefault="00571D88">
      <w:pPr>
        <w:pStyle w:val="ConsPlusNormal"/>
        <w:jc w:val="both"/>
      </w:pPr>
    </w:p>
    <w:p w:rsidR="00571D88" w:rsidRDefault="00571D88">
      <w:pPr>
        <w:pStyle w:val="ConsPlusTitle"/>
        <w:ind w:firstLine="540"/>
        <w:jc w:val="both"/>
        <w:outlineLvl w:val="1"/>
      </w:pPr>
      <w:r>
        <w:t>Статья 10. Предмет и условия соглашения о защите и поощрении капиталовложений</w:t>
      </w:r>
    </w:p>
    <w:p w:rsidR="00571D88" w:rsidRDefault="00571D88">
      <w:pPr>
        <w:pStyle w:val="ConsPlusNormal"/>
        <w:jc w:val="both"/>
      </w:pPr>
    </w:p>
    <w:p w:rsidR="00571D88" w:rsidRDefault="00571D88">
      <w:pPr>
        <w:pStyle w:val="ConsPlusNormal"/>
        <w:ind w:firstLine="540"/>
        <w:jc w:val="both"/>
      </w:pPr>
      <w:r>
        <w:t xml:space="preserve">1. По соглашению о защите и поощрении капиталовложений каждое публично-правовое </w:t>
      </w:r>
      <w:r>
        <w:lastRenderedPageBreak/>
        <w:t xml:space="preserve">образование, являющееся его стороной, обязуется обеспечить организации, реализующей проект, неприменение в ее отношении актов (решений) соответствующих органов государственной власти, которые будут изданы (приняты) и которые указаны в </w:t>
      </w:r>
      <w:hyperlink w:anchor="P254" w:history="1">
        <w:r>
          <w:rPr>
            <w:color w:val="0000FF"/>
          </w:rPr>
          <w:t>частях 1</w:t>
        </w:r>
      </w:hyperlink>
      <w:r>
        <w:t xml:space="preserve"> - </w:t>
      </w:r>
      <w:hyperlink w:anchor="P264" w:history="1">
        <w:r>
          <w:rPr>
            <w:color w:val="0000FF"/>
          </w:rPr>
          <w:t>3</w:t>
        </w:r>
      </w:hyperlink>
      <w:r>
        <w:t xml:space="preserve">, </w:t>
      </w:r>
      <w:hyperlink w:anchor="P291" w:history="1">
        <w:r>
          <w:rPr>
            <w:color w:val="0000FF"/>
          </w:rPr>
          <w:t>9 статьи 9</w:t>
        </w:r>
      </w:hyperlink>
      <w:r>
        <w:t xml:space="preserve"> настоящего Федерального закона, а в случае, если стороной соглашения является муниципальное образование, -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
    <w:p w:rsidR="00571D88" w:rsidRDefault="00571D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Соглашение о защите и поощрении капиталовложений, стороной которого не является Российская Федерация или является муниципальное образование могут быть </w:t>
            </w:r>
            <w:hyperlink w:anchor="P487" w:history="1">
              <w:r>
                <w:rPr>
                  <w:color w:val="0000FF"/>
                </w:rPr>
                <w:t>заключены</w:t>
              </w:r>
            </w:hyperlink>
            <w:r>
              <w:rPr>
                <w:color w:val="392C69"/>
              </w:rPr>
              <w:t xml:space="preserve"> не ранее 01.04.2021.</w:t>
            </w:r>
          </w:p>
        </w:tc>
      </w:tr>
    </w:tbl>
    <w:p w:rsidR="00571D88" w:rsidRDefault="00571D88">
      <w:pPr>
        <w:pStyle w:val="ConsPlusNormal"/>
        <w:spacing w:before="280"/>
        <w:ind w:firstLine="540"/>
        <w:jc w:val="both"/>
      </w:pPr>
      <w:r>
        <w:t>2. Российская Федерация и (или) муниципальные образования могут быть сторонами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571D88" w:rsidRDefault="00571D88">
      <w:pPr>
        <w:pStyle w:val="ConsPlusNormal"/>
        <w:spacing w:before="220"/>
        <w:ind w:firstLine="540"/>
        <w:jc w:val="both"/>
      </w:pPr>
      <w:r>
        <w:t>3. 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571D88" w:rsidRDefault="00571D88">
      <w:pPr>
        <w:pStyle w:val="ConsPlusNormal"/>
        <w:spacing w:before="220"/>
        <w:ind w:firstLine="540"/>
        <w:jc w:val="both"/>
      </w:pPr>
      <w:r>
        <w:t>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настоящим Федеральным законом.</w:t>
      </w:r>
    </w:p>
    <w:p w:rsidR="00571D88" w:rsidRDefault="00571D88">
      <w:pPr>
        <w:pStyle w:val="ConsPlusNormal"/>
        <w:spacing w:before="220"/>
        <w:ind w:firstLine="540"/>
        <w:jc w:val="both"/>
      </w:pPr>
      <w:r>
        <w:t>5. Соглашение о защите и поощрении капиталовложений заключается не позднее 1 января 2030 года.</w:t>
      </w:r>
    </w:p>
    <w:p w:rsidR="00571D88" w:rsidRDefault="00571D88">
      <w:pPr>
        <w:pStyle w:val="ConsPlusNormal"/>
        <w:spacing w:before="220"/>
        <w:ind w:firstLine="540"/>
        <w:jc w:val="both"/>
      </w:pPr>
      <w:r>
        <w:t>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Федеральным законом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571D88" w:rsidRDefault="00571D88">
      <w:pPr>
        <w:pStyle w:val="ConsPlusNormal"/>
        <w:spacing w:before="220"/>
        <w:ind w:firstLine="540"/>
        <w:jc w:val="both"/>
      </w:pPr>
      <w:r>
        <w:t>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настоящим Федеральным законом и нормативным правовым актом Правительства Российской Федерации.</w:t>
      </w:r>
    </w:p>
    <w:p w:rsidR="00571D88" w:rsidRDefault="00571D88">
      <w:pPr>
        <w:pStyle w:val="ConsPlusNormal"/>
        <w:spacing w:before="220"/>
        <w:ind w:firstLine="540"/>
        <w:jc w:val="both"/>
      </w:pPr>
      <w:r>
        <w:t>8. Соглашение о защите и поощрении капиталовложений должно содержать следующие условия:</w:t>
      </w:r>
    </w:p>
    <w:p w:rsidR="00571D88" w:rsidRDefault="00571D88">
      <w:pPr>
        <w:pStyle w:val="ConsPlusNormal"/>
        <w:spacing w:before="220"/>
        <w:ind w:firstLine="540"/>
        <w:jc w:val="both"/>
      </w:pPr>
      <w:r>
        <w:t xml:space="preserve">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w:t>
      </w:r>
      <w:r>
        <w:lastRenderedPageBreak/>
        <w:t>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571D88" w:rsidRDefault="00571D88">
      <w:pPr>
        <w:pStyle w:val="ConsPlusNormal"/>
        <w:spacing w:before="220"/>
        <w:ind w:firstLine="540"/>
        <w:jc w:val="both"/>
      </w:pPr>
      <w:bookmarkStart w:id="33" w:name="P307"/>
      <w:bookmarkEnd w:id="33"/>
      <w:r>
        <w:t>2) указание на этапы реализации инвестиционного проекта, в том числе:</w:t>
      </w:r>
    </w:p>
    <w:p w:rsidR="00571D88" w:rsidRDefault="00571D88">
      <w:pPr>
        <w:pStyle w:val="ConsPlusNormal"/>
        <w:spacing w:before="220"/>
        <w:ind w:firstLine="540"/>
        <w:jc w:val="both"/>
      </w:pPr>
      <w:r>
        <w:t>а) срок получения разрешений и согласий, необходимых для реализации проекта;</w:t>
      </w:r>
    </w:p>
    <w:p w:rsidR="00571D88" w:rsidRDefault="00571D88">
      <w:pPr>
        <w:pStyle w:val="ConsPlusNormal"/>
        <w:spacing w:before="220"/>
        <w:ind w:firstLine="540"/>
        <w:jc w:val="both"/>
      </w:pPr>
      <w: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571D88" w:rsidRDefault="00571D88">
      <w:pPr>
        <w:pStyle w:val="ConsPlusNormal"/>
        <w:spacing w:before="220"/>
        <w:ind w:firstLine="540"/>
        <w:jc w:val="both"/>
      </w:pPr>
      <w: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571D88" w:rsidRDefault="00571D88">
      <w:pPr>
        <w:pStyle w:val="ConsPlusNormal"/>
        <w:spacing w:before="220"/>
        <w:ind w:firstLine="540"/>
        <w:jc w:val="both"/>
      </w:pPr>
      <w:r>
        <w:t xml:space="preserve">г) срок осуществления капиталовложений в установленном объеме, не превышающий срока применения стабилизационной оговорки, предусмотренного </w:t>
      </w:r>
      <w:hyperlink w:anchor="P323" w:history="1">
        <w:r>
          <w:rPr>
            <w:color w:val="0000FF"/>
          </w:rPr>
          <w:t>частью 10</w:t>
        </w:r>
      </w:hyperlink>
      <w:r>
        <w:t xml:space="preserve"> настоящей статьи;</w:t>
      </w:r>
    </w:p>
    <w:p w:rsidR="00571D88" w:rsidRDefault="00571D88">
      <w:pPr>
        <w:pStyle w:val="ConsPlusNormal"/>
        <w:spacing w:before="220"/>
        <w:ind w:firstLine="540"/>
        <w:jc w:val="both"/>
      </w:pPr>
      <w:r>
        <w:t>д) срок осуществления иных мероприятий, определенных в соглашении о защите и поощрении капиталовложений;</w:t>
      </w:r>
    </w:p>
    <w:p w:rsidR="00571D88" w:rsidRDefault="00571D88">
      <w:pPr>
        <w:pStyle w:val="ConsPlusNormal"/>
        <w:spacing w:before="220"/>
        <w:ind w:firstLine="540"/>
        <w:jc w:val="both"/>
      </w:pPr>
      <w:r>
        <w:t xml:space="preserve">3) сведения о предельно допустимых отклонениях от параметров реализации инвестиционного проекта, указанных в </w:t>
      </w:r>
      <w:hyperlink w:anchor="P307" w:history="1">
        <w:r>
          <w:rPr>
            <w:color w:val="0000FF"/>
          </w:rPr>
          <w:t>пункте 2</w:t>
        </w:r>
      </w:hyperlink>
      <w:r>
        <w:t xml:space="preserve"> настоящей части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w:anchor="P283" w:history="1">
        <w:r>
          <w:rPr>
            <w:color w:val="0000FF"/>
          </w:rPr>
          <w:t>частью 4 статьи 9</w:t>
        </w:r>
      </w:hyperlink>
      <w:r>
        <w:t xml:space="preserve"> настоящего Федерального закона;</w:t>
      </w:r>
    </w:p>
    <w:p w:rsidR="00571D88" w:rsidRDefault="00571D88">
      <w:pPr>
        <w:pStyle w:val="ConsPlusNormal"/>
        <w:spacing w:before="220"/>
        <w:ind w:firstLine="540"/>
        <w:jc w:val="both"/>
      </w:pPr>
      <w:r>
        <w:t xml:space="preserve">4) срок применения стабилизационной оговорки в пределах сроков, установленных </w:t>
      </w:r>
      <w:hyperlink w:anchor="P323" w:history="1">
        <w:r>
          <w:rPr>
            <w:color w:val="0000FF"/>
          </w:rPr>
          <w:t>частями 10</w:t>
        </w:r>
      </w:hyperlink>
      <w:r>
        <w:t xml:space="preserve"> и </w:t>
      </w:r>
      <w:hyperlink w:anchor="P327" w:history="1">
        <w:r>
          <w:rPr>
            <w:color w:val="0000FF"/>
          </w:rPr>
          <w:t>11</w:t>
        </w:r>
      </w:hyperlink>
      <w:r>
        <w:t xml:space="preserve"> настоящей статьи;</w:t>
      </w:r>
    </w:p>
    <w:p w:rsidR="00571D88" w:rsidRDefault="00571D88">
      <w:pPr>
        <w:pStyle w:val="ConsPlusNormal"/>
        <w:spacing w:before="220"/>
        <w:ind w:firstLine="540"/>
        <w:jc w:val="both"/>
      </w:pPr>
      <w:bookmarkStart w:id="34" w:name="P315"/>
      <w:bookmarkEnd w:id="34"/>
      <w:r>
        <w:t xml:space="preserve">5) условия связанных договоров, в том числе сроки предоставления и объемы субсидий, бюджетных инвестиций, указанных в </w:t>
      </w:r>
      <w:hyperlink w:anchor="P431" w:history="1">
        <w:r>
          <w:rPr>
            <w:color w:val="0000FF"/>
          </w:rPr>
          <w:t>пункте 1 части 1 статьи 14</w:t>
        </w:r>
      </w:hyperlink>
      <w:r>
        <w:t xml:space="preserve"> настоящего Федерального закона, и (или) процентная ставка (порядок ее определения) по кредитному договору, указанному в </w:t>
      </w:r>
      <w:hyperlink w:anchor="P432" w:history="1">
        <w:r>
          <w:rPr>
            <w:color w:val="0000FF"/>
          </w:rPr>
          <w:t>пункте 2 части 1 статьи 14</w:t>
        </w:r>
      </w:hyperlink>
      <w:r>
        <w:t xml:space="preserve"> настоящего Федерального закона, а также сроки предоставления и объемы субсидий, указанных в </w:t>
      </w:r>
      <w:hyperlink w:anchor="P441" w:history="1">
        <w:r>
          <w:rPr>
            <w:color w:val="0000FF"/>
          </w:rPr>
          <w:t>пункте 2 части 3 статьи 14</w:t>
        </w:r>
      </w:hyperlink>
      <w:r>
        <w:t xml:space="preserve"> настоящего Федерального закона;</w:t>
      </w:r>
    </w:p>
    <w:p w:rsidR="00571D88" w:rsidRDefault="00571D88">
      <w:pPr>
        <w:pStyle w:val="ConsPlusNormal"/>
        <w:spacing w:before="220"/>
        <w:ind w:firstLine="540"/>
        <w:jc w:val="both"/>
      </w:pPr>
      <w: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571D88" w:rsidRDefault="00571D88">
      <w:pPr>
        <w:pStyle w:val="ConsPlusNormal"/>
        <w:spacing w:before="220"/>
        <w:ind w:firstLine="540"/>
        <w:jc w:val="both"/>
      </w:pPr>
      <w:r>
        <w:t xml:space="preserve">а) на возмещение реального ущерба в соответствии с порядком, предусмотренным </w:t>
      </w:r>
      <w:hyperlink w:anchor="P388" w:history="1">
        <w:r>
          <w:rPr>
            <w:color w:val="0000FF"/>
          </w:rPr>
          <w:t>статьей 12</w:t>
        </w:r>
      </w:hyperlink>
      <w:r>
        <w:t xml:space="preserve"> настоящего Федерального закона, в том числе в случаях, предусмотренных </w:t>
      </w:r>
      <w:hyperlink w:anchor="P439" w:history="1">
        <w:r>
          <w:rPr>
            <w:color w:val="0000FF"/>
          </w:rPr>
          <w:t>частью 3 статьи 14</w:t>
        </w:r>
      </w:hyperlink>
      <w:r>
        <w:t xml:space="preserve"> настоящего Федерального закона;</w:t>
      </w:r>
    </w:p>
    <w:p w:rsidR="00571D88" w:rsidRDefault="00571D88">
      <w:pPr>
        <w:pStyle w:val="ConsPlusNormal"/>
        <w:spacing w:before="220"/>
        <w:ind w:firstLine="540"/>
        <w:jc w:val="both"/>
      </w:pPr>
      <w:r>
        <w:t xml:space="preserve">б) на возмещение понесенных затрат, предусмотренных </w:t>
      </w:r>
      <w:hyperlink w:anchor="P446" w:history="1">
        <w:r>
          <w:rPr>
            <w:color w:val="0000FF"/>
          </w:rPr>
          <w:t>статьей 15</w:t>
        </w:r>
      </w:hyperlink>
      <w:r>
        <w:t xml:space="preserve"> настоящего Федерального закона (в случае, если публично-правовым образованием было принято решение о возмещении таких затрат);</w:t>
      </w:r>
    </w:p>
    <w:p w:rsidR="00571D88" w:rsidRDefault="00571D88">
      <w:pPr>
        <w:pStyle w:val="ConsPlusNormal"/>
        <w:spacing w:before="220"/>
        <w:ind w:firstLine="540"/>
        <w:jc w:val="both"/>
      </w:pPr>
      <w:r>
        <w:lastRenderedPageBreak/>
        <w:t>7) порядок представления организацией, реализующей проект, информации об этапах реализации инвестиционного проекта;</w:t>
      </w:r>
    </w:p>
    <w:p w:rsidR="00571D88" w:rsidRDefault="00571D88">
      <w:pPr>
        <w:pStyle w:val="ConsPlusNormal"/>
        <w:spacing w:before="220"/>
        <w:ind w:firstLine="540"/>
        <w:jc w:val="both"/>
      </w:pPr>
      <w:r>
        <w:t>8) порядок разрешения споров между сторонами соглашения о защите и поощрении капиталовложений;</w:t>
      </w:r>
    </w:p>
    <w:p w:rsidR="00571D88" w:rsidRDefault="00571D88">
      <w:pPr>
        <w:pStyle w:val="ConsPlusNormal"/>
        <w:spacing w:before="220"/>
        <w:ind w:firstLine="540"/>
        <w:jc w:val="both"/>
      </w:pPr>
      <w:r>
        <w:t>9) иные условия, предусмотренные настоящим Федеральным законом.</w:t>
      </w:r>
    </w:p>
    <w:p w:rsidR="00571D88" w:rsidRDefault="00571D88">
      <w:pPr>
        <w:pStyle w:val="ConsPlusNormal"/>
        <w:spacing w:before="220"/>
        <w:ind w:firstLine="540"/>
        <w:jc w:val="both"/>
      </w:pPr>
      <w:bookmarkStart w:id="35" w:name="P322"/>
      <w:bookmarkEnd w:id="35"/>
      <w:r>
        <w:t xml:space="preserve">9. Условия связанного договора, указанные в </w:t>
      </w:r>
      <w:hyperlink w:anchor="P315" w:history="1">
        <w:r>
          <w:rPr>
            <w:color w:val="0000FF"/>
          </w:rPr>
          <w:t>пункте 5 части 8</w:t>
        </w:r>
      </w:hyperlink>
      <w:r>
        <w:t xml:space="preserve">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w:anchor="P428" w:history="1">
        <w:r>
          <w:rPr>
            <w:color w:val="0000FF"/>
          </w:rPr>
          <w:t>статье 14</w:t>
        </w:r>
      </w:hyperlink>
      <w:r>
        <w:t xml:space="preserve"> настоящего Федерального закона, в предусмотренном бюджетным законодательством порядке.</w:t>
      </w:r>
    </w:p>
    <w:p w:rsidR="00571D88" w:rsidRDefault="00571D88">
      <w:pPr>
        <w:pStyle w:val="ConsPlusNormal"/>
        <w:spacing w:before="220"/>
        <w:ind w:firstLine="540"/>
        <w:jc w:val="both"/>
      </w:pPr>
      <w:bookmarkStart w:id="36" w:name="P323"/>
      <w:bookmarkEnd w:id="36"/>
      <w:r>
        <w:t>10. Срок применения стабилизационной оговорки не может превышать:</w:t>
      </w:r>
    </w:p>
    <w:p w:rsidR="00571D88" w:rsidRDefault="00571D88">
      <w:pPr>
        <w:pStyle w:val="ConsPlusNormal"/>
        <w:spacing w:before="220"/>
        <w:ind w:firstLine="540"/>
        <w:jc w:val="both"/>
      </w:pPr>
      <w:r>
        <w:t>1) 6 лет - в отношении инвестиционных проектов, объем капиталовложений в которые не превышает 5 миллиардов рублей;</w:t>
      </w:r>
    </w:p>
    <w:p w:rsidR="00571D88" w:rsidRDefault="00571D88">
      <w:pPr>
        <w:pStyle w:val="ConsPlusNormal"/>
        <w:spacing w:before="220"/>
        <w:ind w:firstLine="540"/>
        <w:jc w:val="both"/>
      </w:pPr>
      <w:r>
        <w:t>2) 15 лет - в отношении инвестиционных проектов, объем капиталовложений в которые составляет более 5 миллиардов рублей, но менее 10 миллиардов рублей;</w:t>
      </w:r>
    </w:p>
    <w:p w:rsidR="00571D88" w:rsidRDefault="00571D88">
      <w:pPr>
        <w:pStyle w:val="ConsPlusNormal"/>
        <w:spacing w:before="220"/>
        <w:ind w:firstLine="540"/>
        <w:jc w:val="both"/>
      </w:pPr>
      <w:r>
        <w:t>3) 20 лет - в отношении инвестиционных проектов, объем капиталовложений в которые составляет 10 миллиардов рублей и более.</w:t>
      </w:r>
    </w:p>
    <w:p w:rsidR="00571D88" w:rsidRDefault="00571D88">
      <w:pPr>
        <w:pStyle w:val="ConsPlusNormal"/>
        <w:spacing w:before="220"/>
        <w:ind w:firstLine="540"/>
        <w:jc w:val="both"/>
      </w:pPr>
      <w:bookmarkStart w:id="37" w:name="P327"/>
      <w:bookmarkEnd w:id="37"/>
      <w:r>
        <w:t xml:space="preserve">11. Указанный в </w:t>
      </w:r>
      <w:hyperlink w:anchor="P323" w:history="1">
        <w:r>
          <w:rPr>
            <w:color w:val="0000FF"/>
          </w:rPr>
          <w:t>части 10</w:t>
        </w:r>
      </w:hyperlink>
      <w:r>
        <w:t xml:space="preserve">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571D88" w:rsidRDefault="00571D88">
      <w:pPr>
        <w:pStyle w:val="ConsPlusNormal"/>
        <w:spacing w:before="220"/>
        <w:ind w:firstLine="540"/>
        <w:jc w:val="both"/>
      </w:pPr>
      <w: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571D88" w:rsidRDefault="00571D88">
      <w:pPr>
        <w:pStyle w:val="ConsPlusNormal"/>
        <w:spacing w:before="220"/>
        <w:ind w:firstLine="540"/>
        <w:jc w:val="both"/>
      </w:pPr>
      <w: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571D88" w:rsidRDefault="00571D88">
      <w:pPr>
        <w:pStyle w:val="ConsPlusNormal"/>
        <w:spacing w:before="220"/>
        <w:ind w:firstLine="540"/>
        <w:jc w:val="both"/>
      </w:pPr>
      <w:bookmarkStart w:id="38" w:name="P330"/>
      <w:bookmarkEnd w:id="38"/>
      <w:r>
        <w:t xml:space="preserve">12. В соглашение о защите и поощрении капиталовложений, предполагающее внесение организацией, реализующей проект, капитальных вложений на сумму не менее 300 миллиардов рублей, включается обязанность Российской Федерации и субъекта (субъектов) Российской Федерации при реализации другого инвестиционного проекта (далее - публичный инвестиционный проект)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 при соблюдении условий, предусмотренных </w:t>
      </w:r>
      <w:hyperlink w:anchor="P331" w:history="1">
        <w:r>
          <w:rPr>
            <w:color w:val="0000FF"/>
          </w:rPr>
          <w:t>частью 13</w:t>
        </w:r>
      </w:hyperlink>
      <w:r>
        <w:t xml:space="preserve"> настоящей статьи.</w:t>
      </w:r>
    </w:p>
    <w:p w:rsidR="00571D88" w:rsidRDefault="00571D88">
      <w:pPr>
        <w:pStyle w:val="ConsPlusNormal"/>
        <w:spacing w:before="220"/>
        <w:ind w:firstLine="540"/>
        <w:jc w:val="both"/>
      </w:pPr>
      <w:bookmarkStart w:id="39" w:name="P331"/>
      <w:bookmarkEnd w:id="39"/>
      <w:r>
        <w:t xml:space="preserve">13. Обязанность, указанная в </w:t>
      </w:r>
      <w:hyperlink w:anchor="P330" w:history="1">
        <w:r>
          <w:rPr>
            <w:color w:val="0000FF"/>
          </w:rPr>
          <w:t>части 12</w:t>
        </w:r>
      </w:hyperlink>
      <w:r>
        <w:t xml:space="preserve"> настоящей статьи, может быть включена в соглашение о защите и поощрении капиталовложений, если:</w:t>
      </w:r>
    </w:p>
    <w:p w:rsidR="00571D88" w:rsidRDefault="00571D88">
      <w:pPr>
        <w:pStyle w:val="ConsPlusNormal"/>
        <w:spacing w:before="220"/>
        <w:ind w:firstLine="540"/>
        <w:jc w:val="both"/>
      </w:pPr>
      <w:r>
        <w:t xml:space="preserve">1) при заключении соглашения о защите и поощрении капиталовложений в порядке частной проектной инициативы удовлетворено ходатайство заявителя о включении в соглашение о защите и поощрении капиталовложений условий, предусмотренных </w:t>
      </w:r>
      <w:hyperlink w:anchor="P330" w:history="1">
        <w:r>
          <w:rPr>
            <w:color w:val="0000FF"/>
          </w:rPr>
          <w:t>частью 12</w:t>
        </w:r>
      </w:hyperlink>
      <w:r>
        <w:t xml:space="preserve"> настоящей статьи, или при заключении указанного соглашения в порядке публичной проектной инициативы декларация о реализации инвестиционного проекта содержит условия, предусмотренные </w:t>
      </w:r>
      <w:hyperlink w:anchor="P330" w:history="1">
        <w:r>
          <w:rPr>
            <w:color w:val="0000FF"/>
          </w:rPr>
          <w:t>частью 12</w:t>
        </w:r>
      </w:hyperlink>
      <w:r>
        <w:t xml:space="preserve"> настоящей </w:t>
      </w:r>
      <w:r>
        <w:lastRenderedPageBreak/>
        <w:t>статьи;</w:t>
      </w:r>
    </w:p>
    <w:p w:rsidR="00571D88" w:rsidRDefault="00571D88">
      <w:pPr>
        <w:pStyle w:val="ConsPlusNormal"/>
        <w:spacing w:before="220"/>
        <w:ind w:firstLine="540"/>
        <w:jc w:val="both"/>
      </w:pPr>
      <w:bookmarkStart w:id="40" w:name="P333"/>
      <w:bookmarkEnd w:id="40"/>
      <w:r>
        <w:t>2) основным предметом публичного инвестиционного проекта, а также инвестиционного проекта, в отношении которого заключается соглашение о защите и поощрении капиталовложений, является создание транспортной инфраструктуры;</w:t>
      </w:r>
    </w:p>
    <w:p w:rsidR="00571D88" w:rsidRDefault="00571D88">
      <w:pPr>
        <w:pStyle w:val="ConsPlusNormal"/>
        <w:spacing w:before="220"/>
        <w:ind w:firstLine="540"/>
        <w:jc w:val="both"/>
      </w:pPr>
      <w:bookmarkStart w:id="41" w:name="P334"/>
      <w:bookmarkEnd w:id="41"/>
      <w:r>
        <w:t>3) публичный инвестиционный проект предусматривает, что создаваемая транспортная инфраструктура переходит в государственную собственность.</w:t>
      </w:r>
    </w:p>
    <w:p w:rsidR="00571D88" w:rsidRDefault="00571D88">
      <w:pPr>
        <w:pStyle w:val="ConsPlusNormal"/>
        <w:spacing w:before="220"/>
        <w:ind w:firstLine="540"/>
        <w:jc w:val="both"/>
      </w:pPr>
      <w:r>
        <w:t xml:space="preserve">14. В случае нарушения обязанности, предусмотренной </w:t>
      </w:r>
      <w:hyperlink w:anchor="P330" w:history="1">
        <w:r>
          <w:rPr>
            <w:color w:val="0000FF"/>
          </w:rPr>
          <w:t>частью 12</w:t>
        </w:r>
      </w:hyperlink>
      <w:r>
        <w:t xml:space="preserve"> настоящей статьи, Российская Федерация и (или) субъект (субъекты) Российской Федерации возмещают организации, реализующей проект, убытки в соответствии с </w:t>
      </w:r>
      <w:hyperlink w:anchor="P397" w:history="1">
        <w:r>
          <w:rPr>
            <w:color w:val="0000FF"/>
          </w:rPr>
          <w:t>частью 4 статьи 12</w:t>
        </w:r>
      </w:hyperlink>
      <w:r>
        <w:t xml:space="preserve"> настоящего Федерального закона. Размер ответственности публично-правового образования за иные нарушения соглашения о защите и поощрении капиталовложений ограничивается реальным ущербом, размер которого определяется в соответствии со </w:t>
      </w:r>
      <w:hyperlink w:anchor="P388" w:history="1">
        <w:r>
          <w:rPr>
            <w:color w:val="0000FF"/>
          </w:rPr>
          <w:t>статьей 12</w:t>
        </w:r>
      </w:hyperlink>
      <w:r>
        <w:t xml:space="preserve"> настоящего Федерального закона.</w:t>
      </w:r>
    </w:p>
    <w:p w:rsidR="00571D88" w:rsidRDefault="00571D88">
      <w:pPr>
        <w:pStyle w:val="ConsPlusNormal"/>
        <w:spacing w:before="220"/>
        <w:ind w:firstLine="540"/>
        <w:jc w:val="both"/>
      </w:pPr>
      <w:r>
        <w:t>15.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p>
    <w:p w:rsidR="00571D88" w:rsidRDefault="00571D88">
      <w:pPr>
        <w:pStyle w:val="ConsPlusNormal"/>
        <w:spacing w:before="220"/>
        <w:ind w:firstLine="540"/>
        <w:jc w:val="both"/>
      </w:pPr>
      <w:bookmarkStart w:id="42" w:name="P337"/>
      <w:bookmarkEnd w:id="42"/>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571D88" w:rsidRDefault="00571D88">
      <w:pPr>
        <w:pStyle w:val="ConsPlusNormal"/>
        <w:spacing w:before="220"/>
        <w:ind w:firstLine="540"/>
        <w:jc w:val="both"/>
      </w:pPr>
      <w:r>
        <w:t>17. От имени Российской Федерации функции по осуществлению мониторинга этапов реализации соглашения о защите и поощрении капиталовложений может осуществлять организация, определенная Правительством Российской Федерации в качестве агента для осуществления данных функций.</w:t>
      </w:r>
    </w:p>
    <w:p w:rsidR="00571D88" w:rsidRDefault="00571D88">
      <w:pPr>
        <w:pStyle w:val="ConsPlusNormal"/>
        <w:spacing w:before="220"/>
        <w:ind w:firstLine="540"/>
        <w:jc w:val="both"/>
      </w:pPr>
      <w:r>
        <w:t xml:space="preserve">18. По итогам проведения указанной в </w:t>
      </w:r>
      <w:hyperlink w:anchor="P337" w:history="1">
        <w:r>
          <w:rPr>
            <w:color w:val="0000FF"/>
          </w:rPr>
          <w:t>части 16</w:t>
        </w:r>
      </w:hyperlink>
      <w:r>
        <w:t xml:space="preserve"> настоящей статьи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органы государственной власти, уполномоченные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органы местного самоуправления (в случае,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571D88" w:rsidRDefault="00571D88">
      <w:pPr>
        <w:pStyle w:val="ConsPlusNormal"/>
        <w:spacing w:before="220"/>
        <w:ind w:firstLine="540"/>
        <w:jc w:val="both"/>
      </w:pPr>
      <w:r>
        <w:t>19. Не позднее 1 апреля года, следующего за годом, в котором наступил срок реализации очередного этапа инвестиционного проекта, уполномоченный федеральный орган исполнительной власти направляет сводный отчет о реализации соответствующего этапа инвестиционного проекта в Правительство Российской Федерации.</w:t>
      </w:r>
    </w:p>
    <w:p w:rsidR="00571D88" w:rsidRDefault="00571D88">
      <w:pPr>
        <w:pStyle w:val="ConsPlusNormal"/>
        <w:jc w:val="both"/>
      </w:pPr>
    </w:p>
    <w:p w:rsidR="00571D88" w:rsidRDefault="00571D88">
      <w:pPr>
        <w:pStyle w:val="ConsPlusTitle"/>
        <w:ind w:firstLine="540"/>
        <w:jc w:val="both"/>
        <w:outlineLvl w:val="1"/>
      </w:pPr>
      <w:r>
        <w:t>Статья 11. Порядок заключения, изменения и расторжения соглашения о защите и поощрении капиталовложений</w:t>
      </w:r>
    </w:p>
    <w:p w:rsidR="00571D88" w:rsidRDefault="00571D8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lastRenderedPageBreak/>
              <w:t>КонсультантПлюс: примечание.</w:t>
            </w:r>
          </w:p>
          <w:p w:rsidR="00571D88" w:rsidRDefault="00571D88">
            <w:pPr>
              <w:pStyle w:val="ConsPlusNormal"/>
              <w:jc w:val="both"/>
            </w:pPr>
            <w:r>
              <w:rPr>
                <w:color w:val="392C69"/>
              </w:rPr>
              <w:t xml:space="preserve">Ч. 1 ст. 11 </w:t>
            </w:r>
            <w:hyperlink w:anchor="P513" w:history="1">
              <w:r>
                <w:rPr>
                  <w:color w:val="0000FF"/>
                </w:rPr>
                <w:t>вступает</w:t>
              </w:r>
            </w:hyperlink>
            <w:r>
              <w:rPr>
                <w:color w:val="392C69"/>
              </w:rPr>
              <w:t xml:space="preserve"> в силу с 02.04.2021.</w:t>
            </w:r>
          </w:p>
        </w:tc>
      </w:tr>
    </w:tbl>
    <w:p w:rsidR="00571D88" w:rsidRDefault="00571D88">
      <w:pPr>
        <w:pStyle w:val="ConsPlusNormal"/>
        <w:spacing w:before="280"/>
        <w:ind w:firstLine="540"/>
        <w:jc w:val="both"/>
      </w:pPr>
      <w:bookmarkStart w:id="43" w:name="P346"/>
      <w:bookmarkEnd w:id="43"/>
      <w:r>
        <w:t xml:space="preserve">1. Соглашение о защите и поощрении капиталовложений заключается с использованием государственной информационной системы в порядке, предусмотренном </w:t>
      </w:r>
      <w:hyperlink w:anchor="P162" w:history="1">
        <w:r>
          <w:rPr>
            <w:color w:val="0000FF"/>
          </w:rPr>
          <w:t>статьями 7</w:t>
        </w:r>
      </w:hyperlink>
      <w:r>
        <w:t xml:space="preserve"> и </w:t>
      </w:r>
      <w:hyperlink w:anchor="P209" w:history="1">
        <w:r>
          <w:rPr>
            <w:color w:val="0000FF"/>
          </w:rPr>
          <w:t>8</w:t>
        </w:r>
      </w:hyperlink>
      <w:r>
        <w:t xml:space="preserve"> настоящего Федерального закона.</w:t>
      </w:r>
    </w:p>
    <w:p w:rsidR="00571D88" w:rsidRDefault="00571D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Ч. 2 ст. 11 </w:t>
            </w:r>
            <w:hyperlink w:anchor="P513" w:history="1">
              <w:r>
                <w:rPr>
                  <w:color w:val="0000FF"/>
                </w:rPr>
                <w:t>вступает</w:t>
              </w:r>
            </w:hyperlink>
            <w:r>
              <w:rPr>
                <w:color w:val="392C69"/>
              </w:rPr>
              <w:t xml:space="preserve"> в силу с 02.04.2021.</w:t>
            </w:r>
          </w:p>
        </w:tc>
      </w:tr>
    </w:tbl>
    <w:p w:rsidR="00571D88" w:rsidRDefault="00571D88">
      <w:pPr>
        <w:pStyle w:val="ConsPlusNormal"/>
        <w:spacing w:before="280"/>
        <w:ind w:firstLine="540"/>
        <w:jc w:val="both"/>
      </w:pPr>
      <w:r>
        <w:t>2. Для подписания соглашения о защите и поощрении капиталовложений используется электронная подпись.</w:t>
      </w:r>
    </w:p>
    <w:p w:rsidR="00571D88" w:rsidRDefault="00571D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Ч. 3 ст. 11 </w:t>
            </w:r>
            <w:hyperlink w:anchor="P513" w:history="1">
              <w:r>
                <w:rPr>
                  <w:color w:val="0000FF"/>
                </w:rPr>
                <w:t>вступает</w:t>
              </w:r>
            </w:hyperlink>
            <w:r>
              <w:rPr>
                <w:color w:val="392C69"/>
              </w:rPr>
              <w:t xml:space="preserve"> в силу с 02.04.2021.</w:t>
            </w:r>
          </w:p>
        </w:tc>
      </w:tr>
    </w:tbl>
    <w:p w:rsidR="00571D88" w:rsidRDefault="00571D88">
      <w:pPr>
        <w:pStyle w:val="ConsPlusNormal"/>
        <w:spacing w:before="280"/>
        <w:ind w:firstLine="540"/>
        <w:jc w:val="both"/>
      </w:pPr>
      <w:r>
        <w:t>3.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571D88" w:rsidRDefault="00571D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Ч. 4 ст. 11 </w:t>
            </w:r>
            <w:hyperlink w:anchor="P513" w:history="1">
              <w:r>
                <w:rPr>
                  <w:color w:val="0000FF"/>
                </w:rPr>
                <w:t>вступает</w:t>
              </w:r>
            </w:hyperlink>
            <w:r>
              <w:rPr>
                <w:color w:val="392C69"/>
              </w:rPr>
              <w:t xml:space="preserve"> в силу с 02.04.2021.</w:t>
            </w:r>
          </w:p>
        </w:tc>
      </w:tr>
    </w:tbl>
    <w:p w:rsidR="00571D88" w:rsidRDefault="00571D88">
      <w:pPr>
        <w:pStyle w:val="ConsPlusNormal"/>
        <w:spacing w:before="280"/>
        <w:ind w:firstLine="540"/>
        <w:jc w:val="both"/>
      </w:pPr>
      <w:r>
        <w:t>4.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571D88" w:rsidRDefault="00571D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Ч. 5 ст. 11 </w:t>
            </w:r>
            <w:hyperlink w:anchor="P513" w:history="1">
              <w:r>
                <w:rPr>
                  <w:color w:val="0000FF"/>
                </w:rPr>
                <w:t>вступает</w:t>
              </w:r>
            </w:hyperlink>
            <w:r>
              <w:rPr>
                <w:color w:val="392C69"/>
              </w:rPr>
              <w:t xml:space="preserve"> в силу с 02.04.2021.</w:t>
            </w:r>
          </w:p>
        </w:tc>
      </w:tr>
    </w:tbl>
    <w:p w:rsidR="00571D88" w:rsidRDefault="00571D88">
      <w:pPr>
        <w:pStyle w:val="ConsPlusNormal"/>
        <w:spacing w:before="280"/>
        <w:ind w:firstLine="540"/>
        <w:jc w:val="both"/>
      </w:pPr>
      <w:bookmarkStart w:id="44" w:name="P358"/>
      <w:bookmarkEnd w:id="44"/>
      <w:r>
        <w:t>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(дополнительное соглашение к нему) в последнюю очередь (в случае, если Российская Федерация не является стороной соглашения о защите и поощрении капиталовложений).</w:t>
      </w:r>
    </w:p>
    <w:p w:rsidR="00571D88" w:rsidRDefault="00571D88">
      <w:pPr>
        <w:pStyle w:val="ConsPlusNormal"/>
        <w:spacing w:before="220"/>
        <w:ind w:firstLine="540"/>
        <w:jc w:val="both"/>
      </w:pPr>
      <w:bookmarkStart w:id="45" w:name="P359"/>
      <w:bookmarkEnd w:id="45"/>
      <w:r>
        <w:t>6. Изменение условий соглашения о защите и поощрении капиталовложений не допускается, за исключением следующих случаев:</w:t>
      </w:r>
    </w:p>
    <w:p w:rsidR="00571D88" w:rsidRDefault="00571D88">
      <w:pPr>
        <w:pStyle w:val="ConsPlusNormal"/>
        <w:spacing w:before="220"/>
        <w:ind w:firstLine="540"/>
        <w:jc w:val="both"/>
      </w:pPr>
      <w:bookmarkStart w:id="46" w:name="P360"/>
      <w:bookmarkEnd w:id="46"/>
      <w:r>
        <w:t xml:space="preserve">1) включение в соглашение о защите и поощрении капиталовложений сведений об условиях, указанных в </w:t>
      </w:r>
      <w:hyperlink w:anchor="P315" w:history="1">
        <w:r>
          <w:rPr>
            <w:color w:val="0000FF"/>
          </w:rPr>
          <w:t>пункте 5 части 8 статьи 10</w:t>
        </w:r>
      </w:hyperlink>
      <w:r>
        <w:t xml:space="preserve"> настоящего Федерального закона, содержащихся в договоре,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p>
    <w:p w:rsidR="00571D88" w:rsidRDefault="00571D88">
      <w:pPr>
        <w:pStyle w:val="ConsPlusNormal"/>
        <w:spacing w:before="220"/>
        <w:ind w:firstLine="540"/>
        <w:jc w:val="both"/>
      </w:pPr>
      <w:bookmarkStart w:id="47" w:name="P361"/>
      <w:bookmarkEnd w:id="47"/>
      <w: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hyperlink w:anchor="P327" w:history="1">
        <w:r>
          <w:rPr>
            <w:color w:val="0000FF"/>
          </w:rPr>
          <w:t>частью 11 статьи 10</w:t>
        </w:r>
      </w:hyperlink>
      <w:r>
        <w:t xml:space="preserve"> </w:t>
      </w:r>
      <w:r>
        <w:lastRenderedPageBreak/>
        <w:t>настоящего Федерального закона);</w:t>
      </w:r>
    </w:p>
    <w:p w:rsidR="00571D88" w:rsidRDefault="00571D88">
      <w:pPr>
        <w:pStyle w:val="ConsPlusNormal"/>
        <w:spacing w:before="220"/>
        <w:ind w:firstLine="540"/>
        <w:jc w:val="both"/>
      </w:pPr>
      <w:bookmarkStart w:id="48" w:name="P362"/>
      <w:bookmarkEnd w:id="48"/>
      <w:r>
        <w:t xml:space="preserve">3) указание на неприменение актов (решений) органа (органов) местного самоуправления в соответствии со </w:t>
      </w:r>
      <w:hyperlink w:anchor="P252" w:history="1">
        <w:r>
          <w:rPr>
            <w:color w:val="0000FF"/>
          </w:rPr>
          <w:t>статьей 9</w:t>
        </w:r>
      </w:hyperlink>
      <w:r>
        <w:t xml:space="preserve"> 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w:t>
      </w:r>
    </w:p>
    <w:p w:rsidR="00571D88" w:rsidRDefault="00571D88">
      <w:pPr>
        <w:pStyle w:val="ConsPlusNormal"/>
        <w:spacing w:before="220"/>
        <w:ind w:firstLine="540"/>
        <w:jc w:val="both"/>
      </w:pPr>
      <w:bookmarkStart w:id="49" w:name="P363"/>
      <w:bookmarkEnd w:id="49"/>
      <w: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w:anchor="P162" w:history="1">
        <w:r>
          <w:rPr>
            <w:color w:val="0000FF"/>
          </w:rPr>
          <w:t>статьей 7</w:t>
        </w:r>
      </w:hyperlink>
      <w:r>
        <w:t xml:space="preserve"> настоящего Федерального закона, или соответствует условиям конкурса, проведенного в соответствии со </w:t>
      </w:r>
      <w:hyperlink w:anchor="P209" w:history="1">
        <w:r>
          <w:rPr>
            <w:color w:val="0000FF"/>
          </w:rPr>
          <w:t>статьей 8</w:t>
        </w:r>
      </w:hyperlink>
      <w:r>
        <w:t xml:space="preserve"> настоящего Федерального закона (в зависимости от порядка заключения соглашения о защите и поощрении капиталовложений);</w:t>
      </w:r>
    </w:p>
    <w:p w:rsidR="00571D88" w:rsidRDefault="00571D88">
      <w:pPr>
        <w:pStyle w:val="ConsPlusNormal"/>
        <w:spacing w:before="220"/>
        <w:ind w:firstLine="540"/>
        <w:jc w:val="both"/>
      </w:pPr>
      <w:bookmarkStart w:id="50" w:name="P364"/>
      <w:bookmarkEnd w:id="50"/>
      <w:r>
        <w:t>5) изменение реквизитов сторон (в том числе наименования).</w:t>
      </w:r>
    </w:p>
    <w:p w:rsidR="00571D88" w:rsidRDefault="00571D88">
      <w:pPr>
        <w:pStyle w:val="ConsPlusNormal"/>
        <w:spacing w:before="220"/>
        <w:ind w:firstLine="540"/>
        <w:jc w:val="both"/>
      </w:pPr>
      <w:bookmarkStart w:id="51" w:name="P365"/>
      <w:bookmarkEnd w:id="51"/>
      <w:r>
        <w:t xml:space="preserve">7. Заявитель, намеренный внести изменения в соглашение о защите и поощрении капиталовложений в случаях, предусмотренных </w:t>
      </w:r>
      <w:hyperlink w:anchor="P360" w:history="1">
        <w:r>
          <w:rPr>
            <w:color w:val="0000FF"/>
          </w:rPr>
          <w:t>пунктами 1</w:t>
        </w:r>
      </w:hyperlink>
      <w:r>
        <w:t xml:space="preserve"> - </w:t>
      </w:r>
      <w:hyperlink w:anchor="P363" w:history="1">
        <w:r>
          <w:rPr>
            <w:color w:val="0000FF"/>
          </w:rPr>
          <w:t>4 части 6</w:t>
        </w:r>
      </w:hyperlink>
      <w:r>
        <w:t xml:space="preserve"> настоящей статьи, направляет в соответствии с правилами, предусмотренными </w:t>
      </w:r>
      <w:hyperlink w:anchor="P189" w:history="1">
        <w:r>
          <w:rPr>
            <w:color w:val="0000FF"/>
          </w:rPr>
          <w:t>частями 9</w:t>
        </w:r>
      </w:hyperlink>
      <w:r>
        <w:t xml:space="preserve"> и </w:t>
      </w:r>
      <w:hyperlink w:anchor="P190" w:history="1">
        <w:r>
          <w:rPr>
            <w:color w:val="0000FF"/>
          </w:rPr>
          <w:t>10 статьи 7</w:t>
        </w:r>
      </w:hyperlink>
      <w:r>
        <w:t xml:space="preserve"> настоящего Федерального закона, в органы государственной власти, указанные в </w:t>
      </w:r>
      <w:hyperlink w:anchor="P164" w:history="1">
        <w:r>
          <w:rPr>
            <w:color w:val="0000FF"/>
          </w:rPr>
          <w:t>части 1 статьи 7</w:t>
        </w:r>
      </w:hyperlink>
      <w:r>
        <w:t xml:space="preserve"> настоящего Федерального закона:</w:t>
      </w:r>
    </w:p>
    <w:p w:rsidR="00571D88" w:rsidRDefault="00571D88">
      <w:pPr>
        <w:pStyle w:val="ConsPlusNormal"/>
        <w:spacing w:before="220"/>
        <w:ind w:firstLine="540"/>
        <w:jc w:val="both"/>
      </w:pPr>
      <w:r>
        <w:t>1) заявление о включении дополнительного соглашения к соглашению о защите и поощрении капиталовложений в реестр соглашений;</w:t>
      </w:r>
    </w:p>
    <w:p w:rsidR="00571D88" w:rsidRDefault="00571D88">
      <w:pPr>
        <w:pStyle w:val="ConsPlusNormal"/>
        <w:spacing w:before="220"/>
        <w:ind w:firstLine="540"/>
        <w:jc w:val="both"/>
      </w:pPr>
      <w:r>
        <w:t xml:space="preserve">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w:t>
      </w:r>
      <w:hyperlink w:anchor="P362" w:history="1">
        <w:r>
          <w:rPr>
            <w:color w:val="0000FF"/>
          </w:rPr>
          <w:t>пунктом 3 части 6</w:t>
        </w:r>
      </w:hyperlink>
      <w:r>
        <w:t xml:space="preserve"> настоящей статьи, также электронной подписью органа (органов) местного самоуправления;</w:t>
      </w:r>
    </w:p>
    <w:p w:rsidR="00571D88" w:rsidRDefault="00571D88">
      <w:pPr>
        <w:pStyle w:val="ConsPlusNormal"/>
        <w:spacing w:before="220"/>
        <w:ind w:firstLine="540"/>
        <w:jc w:val="both"/>
      </w:pPr>
      <w:r>
        <w:t xml:space="preserve">3) ходатайство заявителя и договор, указанные в </w:t>
      </w:r>
      <w:hyperlink w:anchor="P360" w:history="1">
        <w:r>
          <w:rPr>
            <w:color w:val="0000FF"/>
          </w:rPr>
          <w:t>пункте 1 части 6</w:t>
        </w:r>
      </w:hyperlink>
      <w:r>
        <w:t xml:space="preserve"> настоящей статьи (в применимом случае);</w:t>
      </w:r>
    </w:p>
    <w:p w:rsidR="00571D88" w:rsidRDefault="00571D88">
      <w:pPr>
        <w:pStyle w:val="ConsPlusNormal"/>
        <w:spacing w:before="220"/>
        <w:ind w:firstLine="540"/>
        <w:jc w:val="both"/>
      </w:pPr>
      <w:r>
        <w:t xml:space="preserve">4) документы, подтверждающие выполнение условий, предусмотренных </w:t>
      </w:r>
      <w:hyperlink w:anchor="P327" w:history="1">
        <w:r>
          <w:rPr>
            <w:color w:val="0000FF"/>
          </w:rPr>
          <w:t>частью 11 статьи 10</w:t>
        </w:r>
      </w:hyperlink>
      <w:r>
        <w:t xml:space="preserve"> настоящего Федерального закона (в случае, предусмотренном </w:t>
      </w:r>
      <w:hyperlink w:anchor="P361" w:history="1">
        <w:r>
          <w:rPr>
            <w:color w:val="0000FF"/>
          </w:rPr>
          <w:t>пунктом 2 части 6</w:t>
        </w:r>
      </w:hyperlink>
      <w:r>
        <w:t xml:space="preserve"> настоящей статьи).</w:t>
      </w:r>
    </w:p>
    <w:p w:rsidR="00571D88" w:rsidRDefault="00571D88">
      <w:pPr>
        <w:pStyle w:val="ConsPlusNormal"/>
        <w:spacing w:before="220"/>
        <w:ind w:firstLine="540"/>
        <w:jc w:val="both"/>
      </w:pPr>
      <w:r>
        <w:t xml:space="preserve">8.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w:t>
      </w:r>
      <w:hyperlink w:anchor="P191" w:history="1">
        <w:r>
          <w:rPr>
            <w:color w:val="0000FF"/>
          </w:rPr>
          <w:t>частями 11</w:t>
        </w:r>
      </w:hyperlink>
      <w:r>
        <w:t xml:space="preserve"> и </w:t>
      </w:r>
      <w:hyperlink w:anchor="P192" w:history="1">
        <w:r>
          <w:rPr>
            <w:color w:val="0000FF"/>
          </w:rPr>
          <w:t>12 статьи 7</w:t>
        </w:r>
      </w:hyperlink>
      <w:r>
        <w:t xml:space="preserve">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w:t>
      </w:r>
      <w:hyperlink w:anchor="P196" w:history="1">
        <w:r>
          <w:rPr>
            <w:color w:val="0000FF"/>
          </w:rPr>
          <w:t>частью 14</w:t>
        </w:r>
      </w:hyperlink>
      <w:r>
        <w:t xml:space="preserve"> указанной статьи, а в удовлетворении ходатайства заявителя - только при наличии оснований, предусмотренных </w:t>
      </w:r>
      <w:hyperlink w:anchor="P204" w:history="1">
        <w:r>
          <w:rPr>
            <w:color w:val="0000FF"/>
          </w:rPr>
          <w:t>частями 16</w:t>
        </w:r>
      </w:hyperlink>
      <w:r>
        <w:t xml:space="preserve"> и </w:t>
      </w:r>
      <w:hyperlink w:anchor="P205" w:history="1">
        <w:r>
          <w:rPr>
            <w:color w:val="0000FF"/>
          </w:rPr>
          <w:t>17</w:t>
        </w:r>
      </w:hyperlink>
      <w:r>
        <w:t xml:space="preserve"> указанной статьи.</w:t>
      </w:r>
    </w:p>
    <w:p w:rsidR="00571D88" w:rsidRDefault="00571D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1D88">
        <w:trPr>
          <w:jc w:val="center"/>
        </w:trPr>
        <w:tc>
          <w:tcPr>
            <w:tcW w:w="9294" w:type="dxa"/>
            <w:tcBorders>
              <w:top w:val="nil"/>
              <w:left w:val="single" w:sz="24" w:space="0" w:color="CED3F1"/>
              <w:bottom w:val="nil"/>
              <w:right w:val="single" w:sz="24" w:space="0" w:color="F4F3F8"/>
            </w:tcBorders>
            <w:shd w:val="clear" w:color="auto" w:fill="F4F3F8"/>
          </w:tcPr>
          <w:p w:rsidR="00571D88" w:rsidRDefault="00571D88">
            <w:pPr>
              <w:pStyle w:val="ConsPlusNormal"/>
              <w:jc w:val="both"/>
            </w:pPr>
            <w:r>
              <w:rPr>
                <w:color w:val="392C69"/>
              </w:rPr>
              <w:t>КонсультантПлюс: примечание.</w:t>
            </w:r>
          </w:p>
          <w:p w:rsidR="00571D88" w:rsidRDefault="00571D88">
            <w:pPr>
              <w:pStyle w:val="ConsPlusNormal"/>
              <w:jc w:val="both"/>
            </w:pPr>
            <w:r>
              <w:rPr>
                <w:color w:val="392C69"/>
              </w:rPr>
              <w:t xml:space="preserve">До 01.04.2021 порядок направления документов через личный кабинет </w:t>
            </w:r>
            <w:hyperlink w:anchor="P488" w:history="1">
              <w:r>
                <w:rPr>
                  <w:color w:val="0000FF"/>
                </w:rPr>
                <w:t>не применяется</w:t>
              </w:r>
            </w:hyperlink>
            <w:r>
              <w:rPr>
                <w:color w:val="392C69"/>
              </w:rPr>
              <w:t xml:space="preserve">. Соглашения (доп. соглашения) подлежат заключению и включению в реестр соглашений в порядке, предусмотренном </w:t>
            </w:r>
            <w:hyperlink w:anchor="P489" w:history="1">
              <w:r>
                <w:rPr>
                  <w:color w:val="0000FF"/>
                </w:rPr>
                <w:t>ч. 3</w:t>
              </w:r>
            </w:hyperlink>
            <w:r>
              <w:rPr>
                <w:color w:val="392C69"/>
              </w:rPr>
              <w:t xml:space="preserve"> - </w:t>
            </w:r>
            <w:hyperlink w:anchor="P507" w:history="1">
              <w:r>
                <w:rPr>
                  <w:color w:val="0000FF"/>
                </w:rPr>
                <w:t>15 ст. 16</w:t>
              </w:r>
            </w:hyperlink>
            <w:r>
              <w:rPr>
                <w:color w:val="392C69"/>
              </w:rPr>
              <w:t>.</w:t>
            </w:r>
          </w:p>
        </w:tc>
      </w:tr>
    </w:tbl>
    <w:p w:rsidR="00571D88" w:rsidRDefault="00571D88">
      <w:pPr>
        <w:pStyle w:val="ConsPlusNormal"/>
        <w:spacing w:before="280"/>
        <w:ind w:firstLine="540"/>
        <w:jc w:val="both"/>
      </w:pPr>
      <w:r>
        <w:t xml:space="preserve">9. В случае, предусмотренном </w:t>
      </w:r>
      <w:hyperlink w:anchor="P364" w:history="1">
        <w:r>
          <w:rPr>
            <w:color w:val="0000FF"/>
          </w:rPr>
          <w:t>пунктом 5 части 6</w:t>
        </w:r>
      </w:hyperlink>
      <w:r>
        <w:t xml:space="preserve"> настоящей статьи,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rsidR="00571D88" w:rsidRDefault="00571D88">
      <w:pPr>
        <w:pStyle w:val="ConsPlusNormal"/>
        <w:spacing w:before="220"/>
        <w:ind w:firstLine="540"/>
        <w:jc w:val="both"/>
      </w:pPr>
      <w:r>
        <w:t xml:space="preserve">10. Включение в соглашение о защите и поощрении капиталовложений сведений об условиях, </w:t>
      </w:r>
      <w:r>
        <w:lastRenderedPageBreak/>
        <w:t xml:space="preserve">указанных в </w:t>
      </w:r>
      <w:hyperlink w:anchor="P315" w:history="1">
        <w:r>
          <w:rPr>
            <w:color w:val="0000FF"/>
          </w:rPr>
          <w:t>пункте 5 части 8 статьи 10</w:t>
        </w:r>
      </w:hyperlink>
      <w:r>
        <w:t xml:space="preserve"> настоящего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реализующей проект, реальный ущерб в порядке, предусмотренном </w:t>
      </w:r>
      <w:hyperlink w:anchor="P388" w:history="1">
        <w:r>
          <w:rPr>
            <w:color w:val="0000FF"/>
          </w:rPr>
          <w:t>статьей 12</w:t>
        </w:r>
      </w:hyperlink>
      <w:r>
        <w:t xml:space="preserve"> и </w:t>
      </w:r>
      <w:hyperlink w:anchor="P439" w:history="1">
        <w:r>
          <w:rPr>
            <w:color w:val="0000FF"/>
          </w:rPr>
          <w:t>частью 3 статьи 14</w:t>
        </w:r>
      </w:hyperlink>
      <w:r>
        <w:t xml:space="preserve"> настоящего Федерального закона.</w:t>
      </w:r>
    </w:p>
    <w:p w:rsidR="00571D88" w:rsidRDefault="00571D88">
      <w:pPr>
        <w:pStyle w:val="ConsPlusNormal"/>
        <w:spacing w:before="220"/>
        <w:ind w:firstLine="540"/>
        <w:jc w:val="both"/>
      </w:pPr>
      <w:r>
        <w:t>11. Соглашение о защите и поощрении капиталовложений действует до полного исполнения сторонами своих обязанностей по нему, если иное не предусмотрено настоящим Федеральным законом.</w:t>
      </w:r>
    </w:p>
    <w:p w:rsidR="00571D88" w:rsidRDefault="00571D88">
      <w:pPr>
        <w:pStyle w:val="ConsPlusNormal"/>
        <w:spacing w:before="220"/>
        <w:ind w:firstLine="540"/>
        <w:jc w:val="both"/>
      </w:pPr>
      <w:r>
        <w:t>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571D88" w:rsidRDefault="00571D88">
      <w:pPr>
        <w:pStyle w:val="ConsPlusNormal"/>
        <w:spacing w:before="220"/>
        <w:ind w:firstLine="540"/>
        <w:jc w:val="both"/>
      </w:pPr>
      <w:bookmarkStart w:id="52" w:name="P377"/>
      <w:bookmarkEnd w:id="52"/>
      <w:r>
        <w:t xml:space="preserve">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w:t>
      </w:r>
      <w:hyperlink w:anchor="P412" w:history="1">
        <w:r>
          <w:rPr>
            <w:color w:val="0000FF"/>
          </w:rPr>
          <w:t>статьей 13</w:t>
        </w:r>
      </w:hyperlink>
      <w:r>
        <w:t xml:space="preserve"> настоящего Федерального закона,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 о защите и поощрении капиталовложений:</w:t>
      </w:r>
    </w:p>
    <w:p w:rsidR="00571D88" w:rsidRDefault="00571D88">
      <w:pPr>
        <w:pStyle w:val="ConsPlusNormal"/>
        <w:spacing w:before="220"/>
        <w:ind w:firstLine="540"/>
        <w:jc w:val="both"/>
      </w:pPr>
      <w: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571D88" w:rsidRDefault="00571D88">
      <w:pPr>
        <w:pStyle w:val="ConsPlusNormal"/>
        <w:spacing w:before="220"/>
        <w:ind w:firstLine="540"/>
        <w:jc w:val="both"/>
      </w:pPr>
      <w:r>
        <w:t>2) неосуществление капиталовложений,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соглашении о защите и поощрении капиталовложений (с учетом допустимых отклонений);</w:t>
      </w:r>
    </w:p>
    <w:p w:rsidR="00571D88" w:rsidRDefault="00571D88">
      <w:pPr>
        <w:pStyle w:val="ConsPlusNormal"/>
        <w:spacing w:before="220"/>
        <w:ind w:firstLine="540"/>
        <w:jc w:val="both"/>
      </w:pPr>
      <w:r>
        <w:t>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инвестиционного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571D88" w:rsidRDefault="00571D88">
      <w:pPr>
        <w:pStyle w:val="ConsPlusNormal"/>
        <w:spacing w:before="220"/>
        <w:ind w:firstLine="540"/>
        <w:jc w:val="both"/>
      </w:pPr>
      <w: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571D88" w:rsidRDefault="00571D88">
      <w:pPr>
        <w:pStyle w:val="ConsPlusNormal"/>
        <w:spacing w:before="220"/>
        <w:ind w:firstLine="540"/>
        <w:jc w:val="both"/>
      </w:pPr>
      <w:bookmarkStart w:id="53" w:name="P382"/>
      <w:bookmarkEnd w:id="53"/>
      <w:r>
        <w:t>14. Каждое публично-правовое образование, являющееся стороной соглашения о защите и поощрении капиталовложений,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571D88" w:rsidRDefault="00571D88">
      <w:pPr>
        <w:pStyle w:val="ConsPlusNormal"/>
        <w:spacing w:before="220"/>
        <w:ind w:firstLine="540"/>
        <w:jc w:val="both"/>
      </w:pPr>
      <w:r>
        <w:t xml:space="preserve">1) если в отношении организации, реализующей проект, открыто конкурсное производство в соответствии с Федеральным </w:t>
      </w:r>
      <w:hyperlink r:id="rId13" w:history="1">
        <w:r>
          <w:rPr>
            <w:color w:val="0000FF"/>
          </w:rPr>
          <w:t>законом</w:t>
        </w:r>
      </w:hyperlink>
      <w:r>
        <w:t xml:space="preserve"> от 26 октября 2002 года N 127-ФЗ "О несостоятельности (банкротстве)";</w:t>
      </w:r>
    </w:p>
    <w:p w:rsidR="00571D88" w:rsidRDefault="00571D88">
      <w:pPr>
        <w:pStyle w:val="ConsPlusNormal"/>
        <w:spacing w:before="220"/>
        <w:ind w:firstLine="540"/>
        <w:jc w:val="both"/>
      </w:pPr>
      <w:r>
        <w:t>2) если принято решение о ликвидации организации, реализующей проект.</w:t>
      </w:r>
    </w:p>
    <w:p w:rsidR="00571D88" w:rsidRDefault="00571D88">
      <w:pPr>
        <w:pStyle w:val="ConsPlusNormal"/>
        <w:spacing w:before="220"/>
        <w:ind w:firstLine="540"/>
        <w:jc w:val="both"/>
      </w:pPr>
      <w:r>
        <w:t xml:space="preserve">15. 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412" w:history="1">
        <w:r>
          <w:rPr>
            <w:color w:val="0000FF"/>
          </w:rPr>
          <w:t>статьей 13</w:t>
        </w:r>
      </w:hyperlink>
      <w:r>
        <w:t xml:space="preserve">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w:t>
      </w:r>
      <w:r>
        <w:lastRenderedPageBreak/>
        <w:t>условий связанного договора.</w:t>
      </w:r>
    </w:p>
    <w:p w:rsidR="00571D88" w:rsidRDefault="00571D88">
      <w:pPr>
        <w:pStyle w:val="ConsPlusNormal"/>
        <w:spacing w:before="220"/>
        <w:ind w:firstLine="540"/>
        <w:jc w:val="both"/>
      </w:pPr>
      <w:r>
        <w:t>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подписываются электронной подписью и направляются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571D88" w:rsidRDefault="00571D88">
      <w:pPr>
        <w:pStyle w:val="ConsPlusNormal"/>
        <w:jc w:val="both"/>
      </w:pPr>
    </w:p>
    <w:p w:rsidR="00571D88" w:rsidRDefault="00571D88">
      <w:pPr>
        <w:pStyle w:val="ConsPlusTitle"/>
        <w:ind w:firstLine="540"/>
        <w:jc w:val="both"/>
        <w:outlineLvl w:val="1"/>
      </w:pPr>
      <w:bookmarkStart w:id="54" w:name="P388"/>
      <w:bookmarkEnd w:id="54"/>
      <w:r>
        <w:t>Статья 12. Ответственность за нарушение условий соглашения о защите и поощрении капиталовложений</w:t>
      </w:r>
    </w:p>
    <w:p w:rsidR="00571D88" w:rsidRDefault="00571D88">
      <w:pPr>
        <w:pStyle w:val="ConsPlusNormal"/>
        <w:jc w:val="both"/>
      </w:pPr>
    </w:p>
    <w:p w:rsidR="00571D88" w:rsidRDefault="00571D88">
      <w:pPr>
        <w:pStyle w:val="ConsPlusNormal"/>
        <w:ind w:firstLine="540"/>
        <w:jc w:val="both"/>
      </w:pPr>
      <w:r>
        <w:t>1. В случае нарушения организацией, реализующей проект, условий связанного договора возврат в бюджеты бюджетной системы Российской Федерации полученных средств осуществляется в порядке, установленном бюджетным законодательством Российской Федерации.</w:t>
      </w:r>
    </w:p>
    <w:p w:rsidR="00571D88" w:rsidRDefault="00571D88">
      <w:pPr>
        <w:pStyle w:val="ConsPlusNormal"/>
        <w:spacing w:before="220"/>
        <w:ind w:firstLine="540"/>
        <w:jc w:val="both"/>
      </w:pPr>
      <w:bookmarkStart w:id="55" w:name="P391"/>
      <w:bookmarkEnd w:id="55"/>
      <w:r>
        <w:t xml:space="preserve">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государственные гарантии, при наступлении обстоятельств, указанных в </w:t>
      </w:r>
      <w:hyperlink w:anchor="P377" w:history="1">
        <w:r>
          <w:rPr>
            <w:color w:val="0000FF"/>
          </w:rPr>
          <w:t>части 13</w:t>
        </w:r>
      </w:hyperlink>
      <w:r>
        <w:t xml:space="preserve"> или </w:t>
      </w:r>
      <w:hyperlink w:anchor="P382" w:history="1">
        <w:r>
          <w:rPr>
            <w:color w:val="0000FF"/>
          </w:rPr>
          <w:t>14 статьи 11</w:t>
        </w:r>
      </w:hyperlink>
      <w:r>
        <w:t xml:space="preserve"> настоящего Федерального закона, с организации, реализующей проект, подлежат взысканию убытки.</w:t>
      </w:r>
    </w:p>
    <w:p w:rsidR="00571D88" w:rsidRDefault="00571D88">
      <w:pPr>
        <w:pStyle w:val="ConsPlusNormal"/>
        <w:spacing w:before="220"/>
        <w:ind w:firstLine="540"/>
        <w:jc w:val="both"/>
      </w:pPr>
      <w:bookmarkStart w:id="56" w:name="P392"/>
      <w:bookmarkEnd w:id="56"/>
      <w:r>
        <w:t xml:space="preserve">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w:t>
      </w:r>
      <w:hyperlink w:anchor="P264"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w:t>
      </w:r>
      <w:hyperlink w:anchor="P439" w:history="1">
        <w:r>
          <w:rPr>
            <w:color w:val="0000FF"/>
          </w:rPr>
          <w:t>частью 3 статьи 14</w:t>
        </w:r>
      </w:hyperlink>
      <w:r>
        <w:t xml:space="preserve"> настоящего Федерального закона, если при этом в совокупности соблюдаются следующие условия:</w:t>
      </w:r>
    </w:p>
    <w:p w:rsidR="00571D88" w:rsidRDefault="00571D88">
      <w:pPr>
        <w:pStyle w:val="ConsPlusNormal"/>
        <w:spacing w:before="220"/>
        <w:ind w:firstLine="540"/>
        <w:jc w:val="both"/>
      </w:pPr>
      <w:bookmarkStart w:id="57" w:name="P393"/>
      <w:bookmarkEnd w:id="57"/>
      <w:r>
        <w:t>1) организация, реализующая проект, осуществила капиталовложения в объеме, установленном в соглашении о защите и поощрении капиталовложений;</w:t>
      </w:r>
    </w:p>
    <w:p w:rsidR="00571D88" w:rsidRDefault="00571D88">
      <w:pPr>
        <w:pStyle w:val="ConsPlusNormal"/>
        <w:spacing w:before="220"/>
        <w:ind w:firstLine="540"/>
        <w:jc w:val="both"/>
      </w:pPr>
      <w:r>
        <w:t>2) все имущественные права, возникшие в рамках реализации инвестиционного проекта и подлежавшие регистрации, в том числе в применимых случаях права на результаты интеллектуальной деятельности и приравненные к ним средства индивидуализации, зарегистрированы в соответствии с законодательством Российской Федерации, а также все объекты недвижимого имущества, если инвестиционным проектом предполагается создание недвижимого имущества, введены в эксплуатацию в соответствии с законодательством Российской Федерации;</w:t>
      </w:r>
    </w:p>
    <w:p w:rsidR="00571D88" w:rsidRDefault="00571D88">
      <w:pPr>
        <w:pStyle w:val="ConsPlusNormal"/>
        <w:spacing w:before="220"/>
        <w:ind w:firstLine="540"/>
        <w:jc w:val="both"/>
      </w:pPr>
      <w:r>
        <w:t>3) организация, реализующая проект, сообщила о нарушении своих прав и законных интересов в уполномоченный орган, заключивший соглашение о защите и поощрении капиталовложений от имени публично-правового образования, должностные лица (органы) которого нарушили соглашение о защите и поощрении капиталовложений;</w:t>
      </w:r>
    </w:p>
    <w:p w:rsidR="00571D88" w:rsidRDefault="00571D88">
      <w:pPr>
        <w:pStyle w:val="ConsPlusNormal"/>
        <w:spacing w:before="220"/>
        <w:ind w:firstLine="540"/>
        <w:jc w:val="both"/>
      </w:pPr>
      <w:bookmarkStart w:id="58" w:name="P396"/>
      <w:bookmarkEnd w:id="58"/>
      <w:r>
        <w:t xml:space="preserve">4) у организации, реализующей проект, отсутствует задолженность по уплате обязательных платежей, указанных в </w:t>
      </w:r>
      <w:hyperlink w:anchor="P405" w:history="1">
        <w:r>
          <w:rPr>
            <w:color w:val="0000FF"/>
          </w:rPr>
          <w:t>части 8</w:t>
        </w:r>
      </w:hyperlink>
      <w:r>
        <w:t xml:space="preserve"> настоящей статьи.</w:t>
      </w:r>
    </w:p>
    <w:p w:rsidR="00571D88" w:rsidRDefault="00571D88">
      <w:pPr>
        <w:pStyle w:val="ConsPlusNormal"/>
        <w:spacing w:before="220"/>
        <w:ind w:firstLine="540"/>
        <w:jc w:val="both"/>
      </w:pPr>
      <w:bookmarkStart w:id="59" w:name="P397"/>
      <w:bookmarkEnd w:id="59"/>
      <w:r>
        <w:t xml:space="preserve">4. В случае, если соглашение о защите и поощрении капиталовложений содержит обязанность Российской Федерации и (или) субъекта (субъектов) Российской Федерации, предусмотренную </w:t>
      </w:r>
      <w:hyperlink w:anchor="P330" w:history="1">
        <w:r>
          <w:rPr>
            <w:color w:val="0000FF"/>
          </w:rPr>
          <w:t>частью 12 статьи 10</w:t>
        </w:r>
      </w:hyperlink>
      <w:r>
        <w:t xml:space="preserve"> настоящего Федерального закона, убытки организации, реализующей проект, возмещаются Российской Федерацией и (или) субъектом (субъектами) </w:t>
      </w:r>
      <w:r>
        <w:lastRenderedPageBreak/>
        <w:t xml:space="preserve">Российской Федерации при соблюдении совокупности условий, указанных в </w:t>
      </w:r>
      <w:hyperlink w:anchor="P393" w:history="1">
        <w:r>
          <w:rPr>
            <w:color w:val="0000FF"/>
          </w:rPr>
          <w:t>пунктах 1</w:t>
        </w:r>
      </w:hyperlink>
      <w:r>
        <w:t xml:space="preserve"> - </w:t>
      </w:r>
      <w:hyperlink w:anchor="P396" w:history="1">
        <w:r>
          <w:rPr>
            <w:color w:val="0000FF"/>
          </w:rPr>
          <w:t>4 части 3</w:t>
        </w:r>
      </w:hyperlink>
      <w:r>
        <w:t xml:space="preserve"> настоящей статьи, а также при условии осуществления организацией, реализующей проект, капитальных вложений в объеме, предусмотренном соглашением о защите и поощрении капиталовложений.</w:t>
      </w:r>
    </w:p>
    <w:p w:rsidR="00571D88" w:rsidRDefault="00571D88">
      <w:pPr>
        <w:pStyle w:val="ConsPlusNormal"/>
        <w:spacing w:before="220"/>
        <w:ind w:firstLine="540"/>
        <w:jc w:val="both"/>
      </w:pPr>
      <w:r>
        <w:t xml:space="preserve">5. Если законом или условиями концессионного соглашения и (или) соглашения о государственно-частном (муниципально-частном) партнерстве предусмотрена ответственность публично-правового образования за изменение действующих в отношении организации, реализующей проект, и указанных в </w:t>
      </w:r>
      <w:hyperlink w:anchor="P254" w:history="1">
        <w:r>
          <w:rPr>
            <w:color w:val="0000FF"/>
          </w:rPr>
          <w:t>частях 1</w:t>
        </w:r>
      </w:hyperlink>
      <w:r>
        <w:t xml:space="preserve"> - </w:t>
      </w:r>
      <w:hyperlink w:anchor="P264" w:history="1">
        <w:r>
          <w:rPr>
            <w:color w:val="0000FF"/>
          </w:rPr>
          <w:t>3</w:t>
        </w:r>
      </w:hyperlink>
      <w:r>
        <w:t xml:space="preserve">, </w:t>
      </w:r>
      <w:hyperlink w:anchor="P291" w:history="1">
        <w:r>
          <w:rPr>
            <w:color w:val="0000FF"/>
          </w:rPr>
          <w:t>9 статьи 9</w:t>
        </w:r>
      </w:hyperlink>
      <w:r>
        <w:t xml:space="preserve"> настоящего Федерального закона актов (решений) публично-правового образования и при этом такое публично-правовое образование является стороной соглашения о защите и поощрении капиталовложений, заключенного с указанной организацией, реализующей проект, размер ответственности соответствующего публично-правового образования определяется с учетом следующих особенностей:</w:t>
      </w:r>
    </w:p>
    <w:p w:rsidR="00571D88" w:rsidRDefault="00571D88">
      <w:pPr>
        <w:pStyle w:val="ConsPlusNormal"/>
        <w:spacing w:before="220"/>
        <w:ind w:firstLine="540"/>
        <w:jc w:val="both"/>
      </w:pPr>
      <w:r>
        <w:t xml:space="preserve">1) если в соответствии с </w:t>
      </w:r>
      <w:hyperlink w:anchor="P254" w:history="1">
        <w:r>
          <w:rPr>
            <w:color w:val="0000FF"/>
          </w:rPr>
          <w:t>частями 1</w:t>
        </w:r>
      </w:hyperlink>
      <w:r>
        <w:t xml:space="preserve"> - </w:t>
      </w:r>
      <w:hyperlink w:anchor="P264" w:history="1">
        <w:r>
          <w:rPr>
            <w:color w:val="0000FF"/>
          </w:rPr>
          <w:t>3</w:t>
        </w:r>
      </w:hyperlink>
      <w:r>
        <w:t xml:space="preserve">, </w:t>
      </w:r>
      <w:hyperlink w:anchor="P291" w:history="1">
        <w:r>
          <w:rPr>
            <w:color w:val="0000FF"/>
          </w:rPr>
          <w:t>9 статьи 9</w:t>
        </w:r>
      </w:hyperlink>
      <w:r>
        <w:t xml:space="preserve"> настоящего Федерального закона измененные акты (решения) не применяются к организации, реализующей проект, публично-правовое образование не несет ответственности за изменение указанных актов (решений) в соответствии с Федеральным </w:t>
      </w:r>
      <w:hyperlink r:id="rId14" w:history="1">
        <w:r>
          <w:rPr>
            <w:color w:val="0000FF"/>
          </w:rPr>
          <w:t>законом</w:t>
        </w:r>
      </w:hyperlink>
      <w:r>
        <w:t xml:space="preserve"> от 21 июля 2005 года N 115-ФЗ "О концессионных соглашениях", Федеральным </w:t>
      </w:r>
      <w:hyperlink r:id="rId15"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571D88" w:rsidRDefault="00571D88">
      <w:pPr>
        <w:pStyle w:val="ConsPlusNormal"/>
        <w:spacing w:before="220"/>
        <w:ind w:firstLine="540"/>
        <w:jc w:val="both"/>
      </w:pPr>
      <w:r>
        <w:t xml:space="preserve">2) если в нарушение </w:t>
      </w:r>
      <w:hyperlink w:anchor="P254" w:history="1">
        <w:r>
          <w:rPr>
            <w:color w:val="0000FF"/>
          </w:rPr>
          <w:t>частей 1</w:t>
        </w:r>
      </w:hyperlink>
      <w:r>
        <w:t xml:space="preserve"> - </w:t>
      </w:r>
      <w:hyperlink w:anchor="P264" w:history="1">
        <w:r>
          <w:rPr>
            <w:color w:val="0000FF"/>
          </w:rPr>
          <w:t>3</w:t>
        </w:r>
      </w:hyperlink>
      <w:r>
        <w:t xml:space="preserve">, </w:t>
      </w:r>
      <w:hyperlink w:anchor="P291" w:history="1">
        <w:r>
          <w:rPr>
            <w:color w:val="0000FF"/>
          </w:rPr>
          <w:t>9 статьи 9</w:t>
        </w:r>
      </w:hyperlink>
      <w:r>
        <w:t xml:space="preserve"> настоящего Федерального закона измененные акты (решения) применяются к организации, реализующей проект, публично-правовое образование несет ответственность в соответствии с настоящим Федеральным законом, а в части, превышающей объем возмещения, предусмотренный настоящим Федеральным законом, - в соответствии с Федеральным </w:t>
      </w:r>
      <w:hyperlink r:id="rId16" w:history="1">
        <w:r>
          <w:rPr>
            <w:color w:val="0000FF"/>
          </w:rPr>
          <w:t>законом</w:t>
        </w:r>
      </w:hyperlink>
      <w:r>
        <w:t xml:space="preserve"> от 21 июля 2005 года N 115-ФЗ "О концессионных соглашениях", Федеральным </w:t>
      </w:r>
      <w:hyperlink r:id="rId17"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571D88" w:rsidRDefault="00571D88">
      <w:pPr>
        <w:pStyle w:val="ConsPlusNormal"/>
        <w:spacing w:before="220"/>
        <w:ind w:firstLine="540"/>
        <w:jc w:val="both"/>
      </w:pPr>
      <w:r>
        <w:t>6. Правительство Российской Федерации устанавливает:</w:t>
      </w:r>
    </w:p>
    <w:p w:rsidR="00571D88" w:rsidRDefault="00571D88">
      <w:pPr>
        <w:pStyle w:val="ConsPlusNormal"/>
        <w:spacing w:before="220"/>
        <w:ind w:firstLine="540"/>
        <w:jc w:val="both"/>
      </w:pPr>
      <w:r>
        <w:t xml:space="preserve">1) методику определения убытков, подлежащих возмещению организацией, реализующей проект, являющейся стороной соглашения о защите и поощрении капиталовложений, в предусмотренном </w:t>
      </w:r>
      <w:hyperlink w:anchor="P391" w:history="1">
        <w:r>
          <w:rPr>
            <w:color w:val="0000FF"/>
          </w:rPr>
          <w:t>частью 2</w:t>
        </w:r>
      </w:hyperlink>
      <w:r>
        <w:t xml:space="preserve"> настоящей статьи случае;</w:t>
      </w:r>
    </w:p>
    <w:p w:rsidR="00571D88" w:rsidRDefault="00571D88">
      <w:pPr>
        <w:pStyle w:val="ConsPlusNormal"/>
        <w:spacing w:before="220"/>
        <w:ind w:firstLine="540"/>
        <w:jc w:val="both"/>
      </w:pPr>
      <w:r>
        <w:t xml:space="preserve">2) методику определения реального ущерба, а также убытков, подлежащих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 в предусмотренных </w:t>
      </w:r>
      <w:hyperlink w:anchor="P392" w:history="1">
        <w:r>
          <w:rPr>
            <w:color w:val="0000FF"/>
          </w:rPr>
          <w:t>частями 3</w:t>
        </w:r>
      </w:hyperlink>
      <w:r>
        <w:t xml:space="preserve"> и </w:t>
      </w:r>
      <w:hyperlink w:anchor="P397" w:history="1">
        <w:r>
          <w:rPr>
            <w:color w:val="0000FF"/>
          </w:rPr>
          <w:t>4</w:t>
        </w:r>
      </w:hyperlink>
      <w:r>
        <w:t xml:space="preserve"> настоящей статьи случаях.</w:t>
      </w:r>
    </w:p>
    <w:p w:rsidR="00571D88" w:rsidRDefault="00571D88">
      <w:pPr>
        <w:pStyle w:val="ConsPlusNormal"/>
        <w:spacing w:before="220"/>
        <w:ind w:firstLine="540"/>
        <w:jc w:val="both"/>
      </w:pPr>
      <w:r>
        <w:t xml:space="preserve">7. Реальный ущерб в целях настоящего Федерального закона определяется как документально подтвержденные и фактически понесенные расходы, возникшие у организации, реализующей проект, вследствие применения актов (решений), указанных в </w:t>
      </w:r>
      <w:hyperlink w:anchor="P264"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w:t>
      </w:r>
    </w:p>
    <w:p w:rsidR="00571D88" w:rsidRDefault="00571D88">
      <w:pPr>
        <w:pStyle w:val="ConsPlusNormal"/>
        <w:spacing w:before="220"/>
        <w:ind w:firstLine="540"/>
        <w:jc w:val="both"/>
      </w:pPr>
      <w:bookmarkStart w:id="60" w:name="P405"/>
      <w:bookmarkEnd w:id="60"/>
      <w:r>
        <w:t xml:space="preserve">8. Объем реального ущерба и предельный объем возмещаемых затрат, указанных в </w:t>
      </w:r>
      <w:hyperlink w:anchor="P448" w:history="1">
        <w:r>
          <w:rPr>
            <w:color w:val="0000FF"/>
          </w:rPr>
          <w:t>части 1 статьи 15</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w:t>
      </w:r>
      <w:r>
        <w:lastRenderedPageBreak/>
        <w:t>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571D88" w:rsidRDefault="00571D88">
      <w:pPr>
        <w:pStyle w:val="ConsPlusNormal"/>
        <w:spacing w:before="220"/>
        <w:ind w:firstLine="540"/>
        <w:jc w:val="both"/>
      </w:pPr>
      <w:r>
        <w:t>9. В случае, если стороной соглашения о защите и поощрении капиталовложений является муниципальное образование, объем реального ущерба, который может быть взыскан с муниципального образования, не может превышать размер земельного налога, исчисленного организацией, реализующей проект, для уплаты в соответствующий местный бюджет.</w:t>
      </w:r>
    </w:p>
    <w:p w:rsidR="00571D88" w:rsidRDefault="00571D88">
      <w:pPr>
        <w:pStyle w:val="ConsPlusNormal"/>
        <w:spacing w:before="220"/>
        <w:ind w:firstLine="540"/>
        <w:jc w:val="both"/>
      </w:pPr>
      <w:r>
        <w:t>10. Оценка объема средств, подлежащих предоставлению в целях возмещения реального ущерба, причиненного организации, реализующей проект, производится в валюте Российской Федерации.</w:t>
      </w:r>
    </w:p>
    <w:p w:rsidR="00571D88" w:rsidRDefault="00571D88">
      <w:pPr>
        <w:pStyle w:val="ConsPlusNormal"/>
        <w:spacing w:before="220"/>
        <w:ind w:firstLine="540"/>
        <w:jc w:val="both"/>
      </w:pPr>
      <w:r>
        <w:t xml:space="preserve">11. Возмещение реального ущерба, а также убытков в предусмотренном </w:t>
      </w:r>
      <w:hyperlink w:anchor="P397" w:history="1">
        <w:r>
          <w:rPr>
            <w:color w:val="0000FF"/>
          </w:rPr>
          <w:t>частью 4</w:t>
        </w:r>
      </w:hyperlink>
      <w:r>
        <w:t xml:space="preserve"> настоящей статьи случае по соглашениям о защите и поощрении капиталовложений осуществляется не ранее года, следующего за годом, в котором принято решение о таком возмещении. Планируемые объемы возмещения реального ущерба, а также убытков в предусмотренном </w:t>
      </w:r>
      <w:hyperlink w:anchor="P397" w:history="1">
        <w:r>
          <w:rPr>
            <w:color w:val="0000FF"/>
          </w:rPr>
          <w:t>частью 4</w:t>
        </w:r>
      </w:hyperlink>
      <w:r>
        <w:t xml:space="preserve"> настоящей статьи случае по указанным соглашениям подлежат учету при формировании проекта закона (решения) о бюджете на очередной год в соответствии с бюджетным законодательством Российской Федерации.</w:t>
      </w:r>
    </w:p>
    <w:p w:rsidR="00571D88" w:rsidRDefault="00571D88">
      <w:pPr>
        <w:pStyle w:val="ConsPlusNormal"/>
        <w:spacing w:before="220"/>
        <w:ind w:firstLine="540"/>
        <w:jc w:val="both"/>
      </w:pPr>
      <w:r>
        <w:t>12. Каждое публично-правовое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571D88" w:rsidRDefault="00571D88">
      <w:pPr>
        <w:pStyle w:val="ConsPlusNormal"/>
        <w:spacing w:before="220"/>
        <w:ind w:firstLine="540"/>
        <w:jc w:val="both"/>
      </w:pPr>
      <w:r>
        <w:t>13. Организация, реализующая проект, предоставившая недостоверную информацию при заключении или исполнении соглашения о защите и поощрении капиталовложений, несет ответственность, предусмотренную законодательством Российской Федерации.</w:t>
      </w:r>
    </w:p>
    <w:p w:rsidR="00571D88" w:rsidRDefault="00571D88">
      <w:pPr>
        <w:pStyle w:val="ConsPlusNormal"/>
        <w:jc w:val="both"/>
      </w:pPr>
    </w:p>
    <w:p w:rsidR="00571D88" w:rsidRDefault="00571D88">
      <w:pPr>
        <w:pStyle w:val="ConsPlusTitle"/>
        <w:ind w:firstLine="540"/>
        <w:jc w:val="both"/>
        <w:outlineLvl w:val="1"/>
      </w:pPr>
      <w:bookmarkStart w:id="61" w:name="P412"/>
      <w:bookmarkEnd w:id="61"/>
      <w:r>
        <w:t>Статья 13. Рассмотрение споров по соглашению о защите и поощрении капиталовложений</w:t>
      </w:r>
    </w:p>
    <w:p w:rsidR="00571D88" w:rsidRDefault="00571D88">
      <w:pPr>
        <w:pStyle w:val="ConsPlusNormal"/>
        <w:jc w:val="both"/>
      </w:pPr>
    </w:p>
    <w:p w:rsidR="00571D88" w:rsidRDefault="00571D88">
      <w:pPr>
        <w:pStyle w:val="ConsPlusNormal"/>
        <w:ind w:firstLine="540"/>
        <w:jc w:val="both"/>
      </w:pPr>
      <w:r>
        <w:t>1. Стороны соглашения о защите и поощрении капиталовложений должны стремиться урегулировать возникающие между ними споры из указанного соглашения или в связи с ним путем проведения переговоров.</w:t>
      </w:r>
    </w:p>
    <w:p w:rsidR="00571D88" w:rsidRDefault="00571D88">
      <w:pPr>
        <w:pStyle w:val="ConsPlusNormal"/>
        <w:spacing w:before="220"/>
        <w:ind w:firstLine="540"/>
        <w:jc w:val="both"/>
      </w:pPr>
      <w:r>
        <w:t>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о защите и поощрении капиталовложений,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о защите и поощрении капиталовложений. В уведомлении о споре должны быть указаны:</w:t>
      </w:r>
    </w:p>
    <w:p w:rsidR="00571D88" w:rsidRDefault="00571D88">
      <w:pPr>
        <w:pStyle w:val="ConsPlusNormal"/>
        <w:spacing w:before="220"/>
        <w:ind w:firstLine="540"/>
        <w:jc w:val="both"/>
      </w:pPr>
      <w:r>
        <w:t>1) предложение об урегулировании спора путем переговоров;</w:t>
      </w:r>
    </w:p>
    <w:p w:rsidR="00571D88" w:rsidRDefault="00571D88">
      <w:pPr>
        <w:pStyle w:val="ConsPlusNormal"/>
        <w:spacing w:before="220"/>
        <w:ind w:firstLine="540"/>
        <w:jc w:val="both"/>
      </w:pPr>
      <w:r>
        <w:t>2) положения соглашения о защите и поощрении капиталовложений, федеральных законов и иных нормативных правовых актов, на нарушение которых ссылается сторона (стороны) спора;</w:t>
      </w:r>
    </w:p>
    <w:p w:rsidR="00571D88" w:rsidRDefault="00571D88">
      <w:pPr>
        <w:pStyle w:val="ConsPlusNormal"/>
        <w:spacing w:before="220"/>
        <w:ind w:firstLine="540"/>
        <w:jc w:val="both"/>
      </w:pPr>
      <w:r>
        <w:t>3) обстоятельства, являющиеся причиной возникновения спора;</w:t>
      </w:r>
    </w:p>
    <w:p w:rsidR="00571D88" w:rsidRDefault="00571D88">
      <w:pPr>
        <w:pStyle w:val="ConsPlusNormal"/>
        <w:spacing w:before="220"/>
        <w:ind w:firstLine="540"/>
        <w:jc w:val="both"/>
      </w:pPr>
      <w:r>
        <w:t>4) краткое описание доводов в поддержку позиции стороны (сторон), направившей (направивших) уведомление о споре;</w:t>
      </w:r>
    </w:p>
    <w:p w:rsidR="00571D88" w:rsidRDefault="00571D88">
      <w:pPr>
        <w:pStyle w:val="ConsPlusNormal"/>
        <w:spacing w:before="220"/>
        <w:ind w:firstLine="540"/>
        <w:jc w:val="both"/>
      </w:pPr>
      <w:r>
        <w:t xml:space="preserve">5) доказательства и иные сведения, которые сторона (стороны) считает (считают) </w:t>
      </w:r>
      <w:r>
        <w:lastRenderedPageBreak/>
        <w:t>необходимым предоставить для подтверждения своих доводов;</w:t>
      </w:r>
    </w:p>
    <w:p w:rsidR="00571D88" w:rsidRDefault="00571D88">
      <w:pPr>
        <w:pStyle w:val="ConsPlusNormal"/>
        <w:spacing w:before="220"/>
        <w:ind w:firstLine="540"/>
        <w:jc w:val="both"/>
      </w:pPr>
      <w:r>
        <w:t>6) предложения стороны (сторон) по возможному урегулированию спора.</w:t>
      </w:r>
    </w:p>
    <w:p w:rsidR="00571D88" w:rsidRDefault="00571D88">
      <w:pPr>
        <w:pStyle w:val="ConsPlusNormal"/>
        <w:spacing w:before="220"/>
        <w:ind w:firstLine="540"/>
        <w:jc w:val="both"/>
      </w:pPr>
      <w:bookmarkStart w:id="62" w:name="P422"/>
      <w:bookmarkEnd w:id="62"/>
      <w:r>
        <w:t>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rsidR="00571D88" w:rsidRDefault="00571D88">
      <w:pPr>
        <w:pStyle w:val="ConsPlusNormal"/>
        <w:spacing w:before="220"/>
        <w:ind w:firstLine="540"/>
        <w:jc w:val="both"/>
      </w:pPr>
      <w:r>
        <w:t xml:space="preserve">4. Если спор между сторонами соглашения о защите и поощрении капиталовложений не будет урегулирован в порядке, установленном </w:t>
      </w:r>
      <w:hyperlink w:anchor="P422" w:history="1">
        <w:r>
          <w:rPr>
            <w:color w:val="0000FF"/>
          </w:rPr>
          <w:t>частью 3</w:t>
        </w:r>
      </w:hyperlink>
      <w:r>
        <w:t xml:space="preserve"> настоящей статьи,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w:t>
      </w:r>
      <w:hyperlink w:anchor="P425" w:history="1">
        <w:r>
          <w:rPr>
            <w:color w:val="0000FF"/>
          </w:rPr>
          <w:t>частью 6</w:t>
        </w:r>
      </w:hyperlink>
      <w:r>
        <w:t xml:space="preserve"> настоящей статьи.</w:t>
      </w:r>
    </w:p>
    <w:p w:rsidR="00571D88" w:rsidRDefault="00571D88">
      <w:pPr>
        <w:pStyle w:val="ConsPlusNormal"/>
        <w:spacing w:before="220"/>
        <w:ind w:firstLine="540"/>
        <w:jc w:val="both"/>
      </w:pPr>
      <w:r>
        <w:t xml:space="preserve">5. Если стороны соглашения о защите и поощрении капиталовложений заключили арбитражное соглашение в порядке, установленном </w:t>
      </w:r>
      <w:hyperlink w:anchor="P425" w:history="1">
        <w:r>
          <w:rPr>
            <w:color w:val="0000FF"/>
          </w:rPr>
          <w:t>частью 6</w:t>
        </w:r>
      </w:hyperlink>
      <w:r>
        <w:t xml:space="preserve"> настоящей статьи, соглашение о защите и поощрении капиталовложений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571D88" w:rsidRDefault="00571D88">
      <w:pPr>
        <w:pStyle w:val="ConsPlusNormal"/>
        <w:spacing w:before="220"/>
        <w:ind w:firstLine="540"/>
        <w:jc w:val="both"/>
      </w:pPr>
      <w:bookmarkStart w:id="63" w:name="P425"/>
      <w:bookmarkEnd w:id="63"/>
      <w:r>
        <w:t>6. Арбитражное соглашение заключается в виде арбитражной оговорки в соглашении о защите и поощрении капиталовложений.</w:t>
      </w:r>
    </w:p>
    <w:p w:rsidR="00571D88" w:rsidRDefault="00571D88">
      <w:pPr>
        <w:pStyle w:val="ConsPlusNormal"/>
        <w:spacing w:before="220"/>
        <w:ind w:firstLine="540"/>
        <w:jc w:val="both"/>
      </w:pPr>
      <w:r>
        <w:t xml:space="preserve">7. Местом арбитража должна являться Российская Федерация. Арбитраж должен осуществляться по правилам постоянно действующего арбитражного учреждения, включая иностранное арбитражное учреждение, получившее право на осуществление функций постоянно действующего арбитражного учреждения, в соответствии с Федеральным </w:t>
      </w:r>
      <w:hyperlink r:id="rId18" w:history="1">
        <w:r>
          <w:rPr>
            <w:color w:val="0000FF"/>
          </w:rPr>
          <w:t>законом</w:t>
        </w:r>
      </w:hyperlink>
      <w:r>
        <w:t xml:space="preserve"> от 29 декабря 2015 года N 382-ФЗ "Об арбитраже (третейском разбирательстве) в Российской Федерации".</w:t>
      </w:r>
    </w:p>
    <w:p w:rsidR="00571D88" w:rsidRDefault="00571D88">
      <w:pPr>
        <w:pStyle w:val="ConsPlusNormal"/>
        <w:jc w:val="both"/>
      </w:pPr>
    </w:p>
    <w:p w:rsidR="00571D88" w:rsidRDefault="00571D88">
      <w:pPr>
        <w:pStyle w:val="ConsPlusTitle"/>
        <w:ind w:firstLine="540"/>
        <w:jc w:val="both"/>
        <w:outlineLvl w:val="1"/>
      </w:pPr>
      <w:bookmarkStart w:id="64" w:name="P428"/>
      <w:bookmarkEnd w:id="64"/>
      <w:r>
        <w:t>Статья 14. Связанные договоры</w:t>
      </w:r>
    </w:p>
    <w:p w:rsidR="00571D88" w:rsidRDefault="00571D88">
      <w:pPr>
        <w:pStyle w:val="ConsPlusNormal"/>
        <w:jc w:val="both"/>
      </w:pPr>
    </w:p>
    <w:p w:rsidR="00571D88" w:rsidRDefault="00571D88">
      <w:pPr>
        <w:pStyle w:val="ConsPlusNormal"/>
        <w:ind w:firstLine="540"/>
        <w:jc w:val="both"/>
      </w:pPr>
      <w:bookmarkStart w:id="65" w:name="P430"/>
      <w:bookmarkEnd w:id="65"/>
      <w:r>
        <w:t xml:space="preserve">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w:t>
      </w:r>
      <w:hyperlink w:anchor="P162" w:history="1">
        <w:r>
          <w:rPr>
            <w:color w:val="0000FF"/>
          </w:rPr>
          <w:t>статьей 7</w:t>
        </w:r>
      </w:hyperlink>
      <w:r>
        <w:t xml:space="preserve"> или </w:t>
      </w:r>
      <w:hyperlink w:anchor="P209" w:history="1">
        <w:r>
          <w:rPr>
            <w:color w:val="0000FF"/>
          </w:rPr>
          <w:t>8</w:t>
        </w:r>
      </w:hyperlink>
      <w:r>
        <w:t xml:space="preserve">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w:t>
      </w:r>
    </w:p>
    <w:p w:rsidR="00571D88" w:rsidRDefault="00571D88">
      <w:pPr>
        <w:pStyle w:val="ConsPlusNormal"/>
        <w:spacing w:before="220"/>
        <w:ind w:firstLine="540"/>
        <w:jc w:val="both"/>
      </w:pPr>
      <w:bookmarkStart w:id="66" w:name="P431"/>
      <w:bookmarkEnd w:id="66"/>
      <w:r>
        <w:t>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w:t>
      </w:r>
    </w:p>
    <w:p w:rsidR="00571D88" w:rsidRDefault="00571D88">
      <w:pPr>
        <w:pStyle w:val="ConsPlusNormal"/>
        <w:spacing w:before="220"/>
        <w:ind w:firstLine="540"/>
        <w:jc w:val="both"/>
      </w:pPr>
      <w:bookmarkStart w:id="67" w:name="P432"/>
      <w:bookmarkEnd w:id="67"/>
      <w:r>
        <w:t>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w:t>
      </w:r>
    </w:p>
    <w:p w:rsidR="00571D88" w:rsidRDefault="00571D88">
      <w:pPr>
        <w:pStyle w:val="ConsPlusNormal"/>
        <w:spacing w:before="220"/>
        <w:ind w:firstLine="540"/>
        <w:jc w:val="both"/>
      </w:pPr>
      <w:bookmarkStart w:id="68" w:name="P433"/>
      <w:bookmarkEnd w:id="68"/>
      <w:r>
        <w:t>3) соответствующий законодательству Российской Федерации договор между организацией, реализующей проект, и регулируемой организацией, содержащий одно или несколько следующих условий:</w:t>
      </w:r>
    </w:p>
    <w:p w:rsidR="00571D88" w:rsidRDefault="00571D88">
      <w:pPr>
        <w:pStyle w:val="ConsPlusNormal"/>
        <w:spacing w:before="220"/>
        <w:ind w:firstLine="540"/>
        <w:jc w:val="both"/>
      </w:pPr>
      <w:bookmarkStart w:id="69" w:name="P434"/>
      <w:bookmarkEnd w:id="69"/>
      <w:r>
        <w:t xml:space="preserve">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w:t>
      </w:r>
      <w:r>
        <w:lastRenderedPageBreak/>
        <w:t>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rsidR="00571D88" w:rsidRDefault="00571D88">
      <w:pPr>
        <w:pStyle w:val="ConsPlusNormal"/>
        <w:spacing w:before="220"/>
        <w:ind w:firstLine="540"/>
        <w:jc w:val="both"/>
      </w:pPr>
      <w:r>
        <w:t>б) цена договора поставки товаров, выполнения работ или оказания услуг определяется по соглашению сторон, за исключением договоров, в отношении которых порядок определения цены установлен законом или принятыми в соответствии с ним нормативными правовыми актами;</w:t>
      </w:r>
    </w:p>
    <w:p w:rsidR="00571D88" w:rsidRDefault="00571D88">
      <w:pPr>
        <w:pStyle w:val="ConsPlusNormal"/>
        <w:spacing w:before="220"/>
        <w:ind w:firstLine="540"/>
        <w:jc w:val="both"/>
      </w:pPr>
      <w:r>
        <w:t>в) организация, реализующая проект, вправе требовать от регулируемой организации поставки товаров, выполнения работ или оказания услуг, а также обязуется производить установленные таким договором платежи, соответствующие стоимости и согласованным объемам товаров (работ, услуг), независимо от того, было ли предъявлено организацией, реализующей проект, требование о поставке товаров, выполнении работ или об оказании услуг;</w:t>
      </w:r>
    </w:p>
    <w:p w:rsidR="00571D88" w:rsidRDefault="00571D88">
      <w:pPr>
        <w:pStyle w:val="ConsPlusNormal"/>
        <w:spacing w:before="220"/>
        <w:ind w:firstLine="540"/>
        <w:jc w:val="both"/>
      </w:pPr>
      <w:r>
        <w:t>г) создание (строительство), модернизация и (или) реконструкция объектов инфраструктуры могут осуществляться регулируемой организацией, при этом соответствующие расходы регулируемой организации на создание (строительство), модернизацию и (или) реконструкцию объектов инфраструктуры компенсируются организацией, реализующей проект, в объеме, предусмотренном договором (путем оплаты товаров, работ или услуг регулируемой организации в согласованных объемах и (или) путем выплаты денежных средств), в целях обеспечения для регулируемой организации достижения параметров эффективности инвестиций не ниже установленных документами регулируемой организации и (или) нормативными правовыми актами уполномоченных органов государственной власти.</w:t>
      </w:r>
    </w:p>
    <w:p w:rsidR="00571D88" w:rsidRDefault="00571D88">
      <w:pPr>
        <w:pStyle w:val="ConsPlusNormal"/>
        <w:spacing w:before="220"/>
        <w:ind w:firstLine="540"/>
        <w:jc w:val="both"/>
      </w:pPr>
      <w:r>
        <w:t xml:space="preserve">2. Договор, предусмотренный </w:t>
      </w:r>
      <w:hyperlink w:anchor="P433" w:history="1">
        <w:r>
          <w:rPr>
            <w:color w:val="0000FF"/>
          </w:rPr>
          <w:t>пунктом 3 части 1</w:t>
        </w:r>
      </w:hyperlink>
      <w:r>
        <w:t xml:space="preserve"> настоящей статьи и признаваемый связанным договором, заключается только при условии его экономической обоснованности для регулируемой организации.</w:t>
      </w:r>
    </w:p>
    <w:p w:rsidR="00571D88" w:rsidRDefault="00571D88">
      <w:pPr>
        <w:pStyle w:val="ConsPlusNormal"/>
        <w:spacing w:before="220"/>
        <w:ind w:firstLine="540"/>
        <w:jc w:val="both"/>
      </w:pPr>
      <w:bookmarkStart w:id="70" w:name="P439"/>
      <w:bookmarkEnd w:id="70"/>
      <w:r>
        <w:t xml:space="preserve">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w:t>
      </w:r>
      <w:hyperlink w:anchor="P388" w:history="1">
        <w:r>
          <w:rPr>
            <w:color w:val="0000FF"/>
          </w:rPr>
          <w:t>статьей 12</w:t>
        </w:r>
      </w:hyperlink>
      <w:r>
        <w:t xml:space="preserve"> настоящего Федерального закона, в случае совершения публично-правовым образованием одного или нескольких из следующих нарушений:</w:t>
      </w:r>
    </w:p>
    <w:p w:rsidR="00571D88" w:rsidRDefault="00571D88">
      <w:pPr>
        <w:pStyle w:val="ConsPlusNormal"/>
        <w:spacing w:before="220"/>
        <w:ind w:firstLine="540"/>
        <w:jc w:val="both"/>
      </w:pPr>
      <w:bookmarkStart w:id="71" w:name="P440"/>
      <w:bookmarkEnd w:id="71"/>
      <w:r>
        <w:t xml:space="preserve">1) нарушение сроков и (или) объемов предоставления субсидий, бюджетных инвестиций, указанных в </w:t>
      </w:r>
      <w:hyperlink w:anchor="P431" w:history="1">
        <w:r>
          <w:rPr>
            <w:color w:val="0000FF"/>
          </w:rPr>
          <w:t>пункте 1 части 1</w:t>
        </w:r>
      </w:hyperlink>
      <w:r>
        <w:t xml:space="preserve"> настоящей статьи;</w:t>
      </w:r>
    </w:p>
    <w:p w:rsidR="00571D88" w:rsidRDefault="00571D88">
      <w:pPr>
        <w:pStyle w:val="ConsPlusNormal"/>
        <w:spacing w:before="220"/>
        <w:ind w:firstLine="540"/>
        <w:jc w:val="both"/>
      </w:pPr>
      <w:bookmarkStart w:id="72" w:name="P441"/>
      <w:bookmarkEnd w:id="72"/>
      <w:r>
        <w:t xml:space="preserve">2) нарушение сроков и (или) объемов предоставления субсидий кредитору, указанному в </w:t>
      </w:r>
      <w:hyperlink w:anchor="P432" w:history="1">
        <w:r>
          <w:rPr>
            <w:color w:val="0000FF"/>
          </w:rPr>
          <w:t>пункте 2 части 1</w:t>
        </w:r>
      </w:hyperlink>
      <w:r>
        <w:t xml:space="preserve"> настоящей статьи;</w:t>
      </w:r>
    </w:p>
    <w:p w:rsidR="00571D88" w:rsidRDefault="00571D88">
      <w:pPr>
        <w:pStyle w:val="ConsPlusNormal"/>
        <w:spacing w:before="220"/>
        <w:ind w:firstLine="540"/>
        <w:jc w:val="both"/>
      </w:pPr>
      <w:r>
        <w:t xml:space="preserve">3) изменение значений долгосрочных параметров регулирования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реализующей проект, в соответствии с </w:t>
      </w:r>
      <w:hyperlink w:anchor="P434" w:history="1">
        <w:r>
          <w:rPr>
            <w:color w:val="0000FF"/>
          </w:rPr>
          <w:t>подпунктом "а" пункта 3 части 1</w:t>
        </w:r>
      </w:hyperlink>
      <w:r>
        <w:t xml:space="preserve"> настоящей статьи.</w:t>
      </w:r>
    </w:p>
    <w:p w:rsidR="00571D88" w:rsidRDefault="00571D88">
      <w:pPr>
        <w:pStyle w:val="ConsPlusNormal"/>
        <w:spacing w:before="220"/>
        <w:ind w:firstLine="540"/>
        <w:jc w:val="both"/>
      </w:pPr>
      <w:r>
        <w:t xml:space="preserve">4. Порядок и особенности заключения, исполнения и прекращения действия договоров, указанных в </w:t>
      </w:r>
      <w:hyperlink w:anchor="P430" w:history="1">
        <w:r>
          <w:rPr>
            <w:color w:val="0000FF"/>
          </w:rPr>
          <w:t>части 1</w:t>
        </w:r>
      </w:hyperlink>
      <w:r>
        <w:t xml:space="preserve"> настоящей статьи, определяются в соответствии с законодательством Российской Федерации.</w:t>
      </w:r>
    </w:p>
    <w:p w:rsidR="00571D88" w:rsidRDefault="00571D88">
      <w:pPr>
        <w:pStyle w:val="ConsPlusNormal"/>
        <w:spacing w:before="220"/>
        <w:ind w:firstLine="540"/>
        <w:jc w:val="both"/>
      </w:pPr>
      <w:r>
        <w:t>5. Если соглашение о защите и поощрении капиталовложений утрачивает силу вследствие его расторжения, признания недействительным или по иным основаниям, предусмотренным законодательством Российской Федерации или указанным соглашением, права и обязанности сторон по связанным договорам не прекращаются.</w:t>
      </w:r>
    </w:p>
    <w:p w:rsidR="00571D88" w:rsidRDefault="00571D88">
      <w:pPr>
        <w:pStyle w:val="ConsPlusNormal"/>
        <w:jc w:val="both"/>
      </w:pPr>
    </w:p>
    <w:p w:rsidR="00571D88" w:rsidRDefault="00571D88">
      <w:pPr>
        <w:pStyle w:val="ConsPlusTitle"/>
        <w:ind w:firstLine="540"/>
        <w:jc w:val="both"/>
        <w:outlineLvl w:val="1"/>
      </w:pPr>
      <w:bookmarkStart w:id="73" w:name="P446"/>
      <w:bookmarkEnd w:id="73"/>
      <w:r>
        <w:lastRenderedPageBreak/>
        <w:t>Статья 15. Меры государственной поддержки инвестиционных проектов, осуществляемых в рамках соглашений о защите и поощрении капиталовложений</w:t>
      </w:r>
    </w:p>
    <w:p w:rsidR="00571D88" w:rsidRDefault="00571D88">
      <w:pPr>
        <w:pStyle w:val="ConsPlusNormal"/>
        <w:jc w:val="both"/>
      </w:pPr>
    </w:p>
    <w:p w:rsidR="00571D88" w:rsidRDefault="00571D88">
      <w:pPr>
        <w:pStyle w:val="ConsPlusNormal"/>
        <w:ind w:firstLine="540"/>
        <w:jc w:val="both"/>
      </w:pPr>
      <w:bookmarkStart w:id="74" w:name="P448"/>
      <w:bookmarkEnd w:id="74"/>
      <w:r>
        <w:t>1. Организации, реализующей проект, может быть предоставлена в порядке, предусмотренном бюджетным законодательством Российской Федерации, мера государственной поддержки, предусматривающая возмещение затрат за счет средств федерального бюджета и (или) за счет средств бюджета субъекта Российской Федерации:</w:t>
      </w:r>
    </w:p>
    <w:p w:rsidR="00571D88" w:rsidRDefault="00571D88">
      <w:pPr>
        <w:pStyle w:val="ConsPlusNormal"/>
        <w:spacing w:before="220"/>
        <w:ind w:firstLine="540"/>
        <w:jc w:val="both"/>
      </w:pPr>
      <w:r>
        <w:t>1)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571D88" w:rsidRDefault="00571D88">
      <w:pPr>
        <w:pStyle w:val="ConsPlusNormal"/>
        <w:spacing w:before="220"/>
        <w:ind w:firstLine="540"/>
        <w:jc w:val="both"/>
      </w:pPr>
      <w:r>
        <w:t>2) на уплату процентов по кредитам и займам, купонного дохода по облигационным займам, привлеченным для создания (строительства), модернизации и (или) реконструкции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571D88" w:rsidRDefault="00571D88">
      <w:pPr>
        <w:pStyle w:val="ConsPlusNormal"/>
        <w:spacing w:before="220"/>
        <w:ind w:firstLine="540"/>
        <w:jc w:val="both"/>
      </w:pPr>
      <w:r>
        <w:t xml:space="preserve">2. Предельный объем возмещаемых затрат, указанных в </w:t>
      </w:r>
      <w:hyperlink w:anchor="P448" w:history="1">
        <w:r>
          <w:rPr>
            <w:color w:val="0000FF"/>
          </w:rPr>
          <w:t>части 1</w:t>
        </w:r>
      </w:hyperlink>
      <w:r>
        <w:t xml:space="preserve"> настоящей статьи:</w:t>
      </w:r>
    </w:p>
    <w:p w:rsidR="00571D88" w:rsidRDefault="00571D88">
      <w:pPr>
        <w:pStyle w:val="ConsPlusNormal"/>
        <w:spacing w:before="220"/>
        <w:ind w:firstLine="540"/>
        <w:jc w:val="both"/>
      </w:pPr>
      <w:r>
        <w:t>1) не может превышать 50 процентов фактически понесенных затрат для объектов обеспечивающей инфраструктуры;</w:t>
      </w:r>
    </w:p>
    <w:p w:rsidR="00571D88" w:rsidRDefault="00571D88">
      <w:pPr>
        <w:pStyle w:val="ConsPlusNormal"/>
        <w:spacing w:before="220"/>
        <w:ind w:firstLine="540"/>
        <w:jc w:val="both"/>
      </w:pPr>
      <w:r>
        <w:t>2) не может превышать 100 процентов фактически понесенных затрат для объектов сопутствующей инфраструктуры.</w:t>
      </w:r>
    </w:p>
    <w:p w:rsidR="00571D88" w:rsidRDefault="00571D88">
      <w:pPr>
        <w:pStyle w:val="ConsPlusNormal"/>
        <w:spacing w:before="220"/>
        <w:ind w:firstLine="540"/>
        <w:jc w:val="both"/>
      </w:pPr>
      <w:bookmarkStart w:id="75" w:name="P454"/>
      <w:bookmarkEnd w:id="75"/>
      <w:r>
        <w:t xml:space="preserve">3. Предельный объем возмещаемых затрат, указанных в </w:t>
      </w:r>
      <w:hyperlink w:anchor="P448" w:history="1">
        <w:r>
          <w:rPr>
            <w:color w:val="0000FF"/>
          </w:rPr>
          <w:t>части 1</w:t>
        </w:r>
      </w:hyperlink>
      <w:r>
        <w:t xml:space="preserve"> настоящей статьи, и объем реального ущерба, указанный в </w:t>
      </w:r>
      <w:hyperlink w:anchor="P392" w:history="1">
        <w:r>
          <w:rPr>
            <w:color w:val="0000FF"/>
          </w:rPr>
          <w:t>части 3 статьи 12</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571D88" w:rsidRDefault="00571D88">
      <w:pPr>
        <w:pStyle w:val="ConsPlusNormal"/>
        <w:spacing w:before="220"/>
        <w:ind w:firstLine="540"/>
        <w:jc w:val="both"/>
      </w:pPr>
      <w:bookmarkStart w:id="76" w:name="P455"/>
      <w:bookmarkEnd w:id="76"/>
      <w:r>
        <w:t xml:space="preserve">4. Предельный срок, в течение которого возмещаются затраты, указанные в </w:t>
      </w:r>
      <w:hyperlink w:anchor="P448" w:history="1">
        <w:r>
          <w:rPr>
            <w:color w:val="0000FF"/>
          </w:rPr>
          <w:t>части 1</w:t>
        </w:r>
      </w:hyperlink>
      <w:r>
        <w:t xml:space="preserve"> настоящей статьи, составляет:</w:t>
      </w:r>
    </w:p>
    <w:p w:rsidR="00571D88" w:rsidRDefault="00571D88">
      <w:pPr>
        <w:pStyle w:val="ConsPlusNormal"/>
        <w:spacing w:before="220"/>
        <w:ind w:firstLine="540"/>
        <w:jc w:val="both"/>
      </w:pPr>
      <w:r>
        <w:t>1) 5 лет - для обеспечивающей инфраструктуры;</w:t>
      </w:r>
    </w:p>
    <w:p w:rsidR="00571D88" w:rsidRDefault="00571D88">
      <w:pPr>
        <w:pStyle w:val="ConsPlusNormal"/>
        <w:spacing w:before="220"/>
        <w:ind w:firstLine="540"/>
        <w:jc w:val="both"/>
      </w:pPr>
      <w:r>
        <w:t>2) 10 лет - для сопутствующей инфраструктуры.</w:t>
      </w:r>
    </w:p>
    <w:p w:rsidR="00571D88" w:rsidRDefault="00571D88">
      <w:pPr>
        <w:pStyle w:val="ConsPlusNormal"/>
        <w:spacing w:before="220"/>
        <w:ind w:firstLine="540"/>
        <w:jc w:val="both"/>
      </w:pPr>
      <w:bookmarkStart w:id="77" w:name="P458"/>
      <w:bookmarkEnd w:id="77"/>
      <w:r>
        <w:t xml:space="preserve">5.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w:t>
      </w:r>
      <w:hyperlink w:anchor="P327" w:history="1">
        <w:r>
          <w:rPr>
            <w:color w:val="0000FF"/>
          </w:rPr>
          <w:t>части 11 статьи 10</w:t>
        </w:r>
      </w:hyperlink>
      <w:r>
        <w:t xml:space="preserve"> настоящего Федерального закона, предельный срок, в течение которого возмещаются затраты, указанные в </w:t>
      </w:r>
      <w:hyperlink w:anchor="P448" w:history="1">
        <w:r>
          <w:rPr>
            <w:color w:val="0000FF"/>
          </w:rPr>
          <w:t>части 1</w:t>
        </w:r>
      </w:hyperlink>
      <w:r>
        <w:t xml:space="preserve"> настоящей статьи, составляет:</w:t>
      </w:r>
    </w:p>
    <w:p w:rsidR="00571D88" w:rsidRDefault="00571D88">
      <w:pPr>
        <w:pStyle w:val="ConsPlusNormal"/>
        <w:spacing w:before="220"/>
        <w:ind w:firstLine="540"/>
        <w:jc w:val="both"/>
      </w:pPr>
      <w:r>
        <w:t>1) 6 лет - для обеспечивающей инфраструктуры;</w:t>
      </w:r>
    </w:p>
    <w:p w:rsidR="00571D88" w:rsidRDefault="00571D88">
      <w:pPr>
        <w:pStyle w:val="ConsPlusNormal"/>
        <w:spacing w:before="220"/>
        <w:ind w:firstLine="540"/>
        <w:jc w:val="both"/>
      </w:pPr>
      <w:r>
        <w:t>2) 11 лет - для сопутствующей инфраструктуры.</w:t>
      </w:r>
    </w:p>
    <w:p w:rsidR="00571D88" w:rsidRDefault="00571D88">
      <w:pPr>
        <w:pStyle w:val="ConsPlusNormal"/>
        <w:spacing w:before="220"/>
        <w:ind w:firstLine="540"/>
        <w:jc w:val="both"/>
      </w:pPr>
      <w:r>
        <w:t xml:space="preserve">6. Сроки, указанные в </w:t>
      </w:r>
      <w:hyperlink w:anchor="P455" w:history="1">
        <w:r>
          <w:rPr>
            <w:color w:val="0000FF"/>
          </w:rPr>
          <w:t>частях 4</w:t>
        </w:r>
      </w:hyperlink>
      <w:r>
        <w:t xml:space="preserve"> и </w:t>
      </w:r>
      <w:hyperlink w:anchor="P458" w:history="1">
        <w:r>
          <w:rPr>
            <w:color w:val="0000FF"/>
          </w:rPr>
          <w:t>5</w:t>
        </w:r>
      </w:hyperlink>
      <w:r>
        <w:t xml:space="preserve"> настоящей статьи, исчисляются со дня начала возмещения затрат, указанных в </w:t>
      </w:r>
      <w:hyperlink w:anchor="P448" w:history="1">
        <w:r>
          <w:rPr>
            <w:color w:val="0000FF"/>
          </w:rPr>
          <w:t>части 1</w:t>
        </w:r>
      </w:hyperlink>
      <w:r>
        <w:t xml:space="preserve"> настоящей статьи.</w:t>
      </w:r>
    </w:p>
    <w:p w:rsidR="00571D88" w:rsidRDefault="00571D88">
      <w:pPr>
        <w:pStyle w:val="ConsPlusNormal"/>
        <w:spacing w:before="220"/>
        <w:ind w:firstLine="540"/>
        <w:jc w:val="both"/>
      </w:pPr>
      <w:bookmarkStart w:id="78" w:name="P462"/>
      <w:bookmarkEnd w:id="78"/>
      <w:r>
        <w:lastRenderedPageBreak/>
        <w:t xml:space="preserve">7. Средства из федерального бюджета, бюджетов субъектов Российской Федерации на возмещение затрат, указанных в </w:t>
      </w:r>
      <w:hyperlink w:anchor="P448" w:history="1">
        <w:r>
          <w:rPr>
            <w:color w:val="0000FF"/>
          </w:rPr>
          <w:t>части 1</w:t>
        </w:r>
      </w:hyperlink>
      <w:r>
        <w:t xml:space="preserve"> настоящей статьи, предоставляются при соблюдении следующих условий:</w:t>
      </w:r>
    </w:p>
    <w:p w:rsidR="00571D88" w:rsidRDefault="00571D88">
      <w:pPr>
        <w:pStyle w:val="ConsPlusNormal"/>
        <w:spacing w:before="220"/>
        <w:ind w:firstLine="540"/>
        <w:jc w:val="both"/>
      </w:pPr>
      <w:r>
        <w:t>1) все имущественные права, возникшие в рамках реализации инвестиционного проекта и подлежавшие регистрации, зарегистрированы в соответствии с законодательством Российской Федерации, в том числе в применимых случаях права на результаты интеллектуальной деятельности и приравненные к ним средства индивидуализации, а также все объекты недвижимого имущества, если инвестиционным проектом предполагается создание недвижимого имущества, введены в эксплуатацию в соответствии с законодательством Российской Федерации;</w:t>
      </w:r>
    </w:p>
    <w:p w:rsidR="00571D88" w:rsidRDefault="00571D88">
      <w:pPr>
        <w:pStyle w:val="ConsPlusNormal"/>
        <w:spacing w:before="220"/>
        <w:ind w:firstLine="540"/>
        <w:jc w:val="both"/>
      </w:pPr>
      <w:r>
        <w:t xml:space="preserve">2) у организации, реализующей проект, отсутствует задолженность по уплате обязательных платежей, указанных в </w:t>
      </w:r>
      <w:hyperlink w:anchor="P454" w:history="1">
        <w:r>
          <w:rPr>
            <w:color w:val="0000FF"/>
          </w:rPr>
          <w:t>части 3</w:t>
        </w:r>
      </w:hyperlink>
      <w:r>
        <w:t xml:space="preserve"> настоящей статьи;</w:t>
      </w:r>
    </w:p>
    <w:p w:rsidR="00571D88" w:rsidRDefault="00571D88">
      <w:pPr>
        <w:pStyle w:val="ConsPlusNormal"/>
        <w:spacing w:before="220"/>
        <w:ind w:firstLine="540"/>
        <w:jc w:val="both"/>
      </w:pPr>
      <w:r>
        <w:t>3) соблюдение нормативов возмещения затрат (предельного объема расходов федерального бюджета, бюджетов субъектов Российской Федерации на возмещение затрат, осуществленных в целях создания (строительства), модернизации и (или) реконструкции объекта инфраструктуры);</w:t>
      </w:r>
    </w:p>
    <w:p w:rsidR="00571D88" w:rsidRDefault="00571D88">
      <w:pPr>
        <w:pStyle w:val="ConsPlusNormal"/>
        <w:spacing w:before="220"/>
        <w:ind w:firstLine="540"/>
        <w:jc w:val="both"/>
      </w:pPr>
      <w:r>
        <w:t>4) проведена проверка отсутствия в инвестиционных программах регулируемых организаций и (или) в применимых случаях в программах перспективного развития отдельных отраслей экономики проектов по созданию (строительству), модернизации и (или) реконструкции объектов обеспечивающей и (или) сопутствующей инфраструктур, необходимых для реализации инвестиционного проекта;</w:t>
      </w:r>
    </w:p>
    <w:p w:rsidR="00571D88" w:rsidRDefault="00571D88">
      <w:pPr>
        <w:pStyle w:val="ConsPlusNormal"/>
        <w:spacing w:before="220"/>
        <w:ind w:firstLine="540"/>
        <w:jc w:val="both"/>
      </w:pPr>
      <w:r>
        <w:t xml:space="preserve">5) проведена оценка вариантов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по результатам которой принято решение о предоставлении меры государственной поддержки, указанной в </w:t>
      </w:r>
      <w:hyperlink w:anchor="P448" w:history="1">
        <w:r>
          <w:rPr>
            <w:color w:val="0000FF"/>
          </w:rPr>
          <w:t>части 1</w:t>
        </w:r>
      </w:hyperlink>
      <w:r>
        <w:t xml:space="preserve"> настоящей статьи.</w:t>
      </w:r>
    </w:p>
    <w:p w:rsidR="00571D88" w:rsidRDefault="00571D88">
      <w:pPr>
        <w:pStyle w:val="ConsPlusNormal"/>
        <w:spacing w:before="220"/>
        <w:ind w:firstLine="540"/>
        <w:jc w:val="both"/>
      </w:pPr>
      <w:r>
        <w:t xml:space="preserve">8. При проведении оценки, предусмотренной </w:t>
      </w:r>
      <w:hyperlink w:anchor="P462" w:history="1">
        <w:r>
          <w:rPr>
            <w:color w:val="0000FF"/>
          </w:rPr>
          <w:t>частью 7</w:t>
        </w:r>
      </w:hyperlink>
      <w:r>
        <w:t xml:space="preserve"> настоящей статьи, сравнению подлежат следующие варианты финансового обеспечения затрат на создание (строительство), модернизацию и (или) реконструкцию объектов обеспечивающей и (или) сопутствующей инфраструктур, необходимых для реализации инвестиционного проекта:</w:t>
      </w:r>
    </w:p>
    <w:p w:rsidR="00571D88" w:rsidRDefault="00571D88">
      <w:pPr>
        <w:pStyle w:val="ConsPlusNormal"/>
        <w:spacing w:before="220"/>
        <w:ind w:firstLine="540"/>
        <w:jc w:val="both"/>
      </w:pPr>
      <w:r>
        <w:t xml:space="preserve">1) предоставление меры государственной поддержки, предусмотренной </w:t>
      </w:r>
      <w:hyperlink w:anchor="P448" w:history="1">
        <w:r>
          <w:rPr>
            <w:color w:val="0000FF"/>
          </w:rPr>
          <w:t>частью 1</w:t>
        </w:r>
      </w:hyperlink>
      <w:r>
        <w:t xml:space="preserve"> настоящей статьи, если создание (строительство), модернизация и (или) реконструкция объектов инфраструктуры осуществляются организацией, реализующей проект;</w:t>
      </w:r>
    </w:p>
    <w:p w:rsidR="00571D88" w:rsidRDefault="00571D88">
      <w:pPr>
        <w:pStyle w:val="ConsPlusNormal"/>
        <w:spacing w:before="220"/>
        <w:ind w:firstLine="540"/>
        <w:jc w:val="both"/>
      </w:pPr>
      <w:r>
        <w:t>2) создание (строительство), модернизация и (или) реконструкция указанных объектов осуществляются за счет средств бюджетов бюджетной системы Российской Федерации.</w:t>
      </w:r>
    </w:p>
    <w:p w:rsidR="00571D88" w:rsidRDefault="00571D88">
      <w:pPr>
        <w:pStyle w:val="ConsPlusNormal"/>
        <w:spacing w:before="220"/>
        <w:ind w:firstLine="540"/>
        <w:jc w:val="both"/>
      </w:pPr>
      <w:r>
        <w:t xml:space="preserve">9. Предусмотренная </w:t>
      </w:r>
      <w:hyperlink w:anchor="P462" w:history="1">
        <w:r>
          <w:rPr>
            <w:color w:val="0000FF"/>
          </w:rPr>
          <w:t>частью 7</w:t>
        </w:r>
      </w:hyperlink>
      <w:r>
        <w:t xml:space="preserve"> настоящей статьи оценка осуществляется:</w:t>
      </w:r>
    </w:p>
    <w:p w:rsidR="00571D88" w:rsidRDefault="00571D88">
      <w:pPr>
        <w:pStyle w:val="ConsPlusNormal"/>
        <w:spacing w:before="220"/>
        <w:ind w:firstLine="540"/>
        <w:jc w:val="both"/>
      </w:pPr>
      <w:r>
        <w:t>1) федеральным органом государственной власти, если рассматривается возможность предоставления меры государственной поддержки за счет средств федерального бюджета;</w:t>
      </w:r>
    </w:p>
    <w:p w:rsidR="00571D88" w:rsidRDefault="00571D88">
      <w:pPr>
        <w:pStyle w:val="ConsPlusNormal"/>
        <w:spacing w:before="220"/>
        <w:ind w:firstLine="540"/>
        <w:jc w:val="both"/>
      </w:pPr>
      <w:r>
        <w:t>2) органом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w:t>
      </w:r>
    </w:p>
    <w:p w:rsidR="00571D88" w:rsidRDefault="00571D88">
      <w:pPr>
        <w:pStyle w:val="ConsPlusNormal"/>
        <w:spacing w:before="220"/>
        <w:ind w:firstLine="540"/>
        <w:jc w:val="both"/>
      </w:pPr>
      <w:r>
        <w:t xml:space="preserve">10. Перед проведением предусмотренной </w:t>
      </w:r>
      <w:hyperlink w:anchor="P462" w:history="1">
        <w:r>
          <w:rPr>
            <w:color w:val="0000FF"/>
          </w:rPr>
          <w:t>частью 7</w:t>
        </w:r>
      </w:hyperlink>
      <w:r>
        <w:t xml:space="preserve"> настоящей статьи оценки уполномоченный орган государственной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w:t>
      </w:r>
      <w:r>
        <w:lastRenderedPageBreak/>
        <w:t>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 реализации инвестиционного проекта.</w:t>
      </w:r>
    </w:p>
    <w:p w:rsidR="00571D88" w:rsidRDefault="00571D88">
      <w:pPr>
        <w:pStyle w:val="ConsPlusNormal"/>
        <w:spacing w:before="220"/>
        <w:ind w:firstLine="540"/>
        <w:jc w:val="both"/>
      </w:pPr>
      <w:r>
        <w:t xml:space="preserve">11. Предоставление средств из федерального бюджета, бюджетов субъектов Российской Федерации на возмещение затрат, указанных в </w:t>
      </w:r>
      <w:hyperlink w:anchor="P448" w:history="1">
        <w:r>
          <w:rPr>
            <w:color w:val="0000FF"/>
          </w:rPr>
          <w:t>части 1</w:t>
        </w:r>
      </w:hyperlink>
      <w:r>
        <w:t xml:space="preserve"> настоящей статьи, осуществляется соответственно Российской Федерацией, субъектами Российской Федерации с последующей передачей сопутствующей инфраструктуры в государственную (муниципальную) собственность или собственность регулируемой организации, за исключением случаев, если сопутствующая инфраструктура поступает в собственность организации, реализующей проект, и при этом такая организация принимает в установленном порядке обязательства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а также за исключением случаев, если реконструкции подлежали объекты сопутствующей инфраструктуры, находящиеся в государственной (муниципальной) собственности.</w:t>
      </w:r>
    </w:p>
    <w:p w:rsidR="00571D88" w:rsidRDefault="00571D88">
      <w:pPr>
        <w:pStyle w:val="ConsPlusNormal"/>
        <w:spacing w:before="220"/>
        <w:ind w:firstLine="540"/>
        <w:jc w:val="both"/>
      </w:pPr>
      <w:r>
        <w:t xml:space="preserve">12. При принятии решения о возмещении затрат, указанных в </w:t>
      </w:r>
      <w:hyperlink w:anchor="P448" w:history="1">
        <w:r>
          <w:rPr>
            <w:color w:val="0000FF"/>
          </w:rPr>
          <w:t>части 1</w:t>
        </w:r>
      </w:hyperlink>
      <w:r>
        <w:t xml:space="preserve">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обеспечивающей и (или) сопутствующей инфраструктур, создаваемых в рамках реализации инвестиционного проекта и передаваемых в государственную (муниципальную) собственность или в собственность регулируемой организации.</w:t>
      </w:r>
    </w:p>
    <w:p w:rsidR="00571D88" w:rsidRDefault="00571D88">
      <w:pPr>
        <w:pStyle w:val="ConsPlusNormal"/>
        <w:spacing w:before="220"/>
        <w:ind w:firstLine="540"/>
        <w:jc w:val="both"/>
      </w:pPr>
      <w:r>
        <w:t>13. В соглашении (договоре) о предоставлении средств из федерального бюджета, бюджетов субъектов Российской Федерации на возмещение затрат, понесенных в целях создания (строительства), модернизации и (или) реконструкции объектов сопутствующей инфраструктуры, должно быть определено лицо, в собственность которого поступает объект сопутствующей инфраструктуры. На передачу указанного объекта в собственность регулируемой организации или муниципального образования требуется согласие такой организации или такого муниципального образования.</w:t>
      </w:r>
    </w:p>
    <w:p w:rsidR="00571D88" w:rsidRDefault="00571D88">
      <w:pPr>
        <w:pStyle w:val="ConsPlusNormal"/>
        <w:spacing w:before="220"/>
        <w:ind w:firstLine="540"/>
        <w:jc w:val="both"/>
      </w:pPr>
      <w:r>
        <w:t>14.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 Порядок и сроки подписания акта приема-передачи определяются соглашением (договором) о предоставлении средств из федерального бюджета, бюджетов субъектов Российской Федерации на возмещение затрат, понесенных в целях создания (строительства), модернизации и (или) реконструкции объектов сопутствующей инфраструктуры, если иное не предусмотрено законодательством Российской Федерации.</w:t>
      </w:r>
    </w:p>
    <w:p w:rsidR="00571D88" w:rsidRDefault="00571D88">
      <w:pPr>
        <w:pStyle w:val="ConsPlusNormal"/>
        <w:spacing w:before="220"/>
        <w:ind w:firstLine="540"/>
        <w:jc w:val="both"/>
      </w:pPr>
      <w:r>
        <w:t xml:space="preserve">15. Допускается предоставление мер государственной поддержки, указанных в </w:t>
      </w:r>
      <w:hyperlink w:anchor="P448" w:history="1">
        <w:r>
          <w:rPr>
            <w:color w:val="0000FF"/>
          </w:rPr>
          <w:t>части 1</w:t>
        </w:r>
      </w:hyperlink>
      <w:r>
        <w:t xml:space="preserve">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осуществляется полностью за счет средств организации, реализующей проект.</w:t>
      </w:r>
    </w:p>
    <w:p w:rsidR="00571D88" w:rsidRDefault="00571D88">
      <w:pPr>
        <w:pStyle w:val="ConsPlusNormal"/>
        <w:spacing w:before="220"/>
        <w:ind w:firstLine="540"/>
        <w:jc w:val="both"/>
      </w:pPr>
      <w:r>
        <w:t>16. 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
    <w:p w:rsidR="00571D88" w:rsidRDefault="00571D88">
      <w:pPr>
        <w:pStyle w:val="ConsPlusNormal"/>
        <w:spacing w:before="220"/>
        <w:ind w:firstLine="540"/>
        <w:jc w:val="both"/>
      </w:pPr>
      <w:r>
        <w:t xml:space="preserve">17.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 государственной поддержки, указанных в </w:t>
      </w:r>
      <w:hyperlink w:anchor="P448" w:history="1">
        <w:r>
          <w:rPr>
            <w:color w:val="0000FF"/>
          </w:rPr>
          <w:t>части 1</w:t>
        </w:r>
      </w:hyperlink>
      <w:r>
        <w:t xml:space="preserve"> настоящей статьи, не должен превышать объем капитальных вложений, направляемых на реализацию нового инвестиционного проекта, в отношении которого заключено соглашение о </w:t>
      </w:r>
      <w:r>
        <w:lastRenderedPageBreak/>
        <w:t>защите и поощрении капиталовложений.</w:t>
      </w:r>
    </w:p>
    <w:p w:rsidR="00571D88" w:rsidRDefault="00571D88">
      <w:pPr>
        <w:pStyle w:val="ConsPlusNormal"/>
        <w:jc w:val="both"/>
      </w:pPr>
    </w:p>
    <w:p w:rsidR="00571D88" w:rsidRDefault="00571D88">
      <w:pPr>
        <w:pStyle w:val="ConsPlusTitle"/>
        <w:ind w:firstLine="540"/>
        <w:jc w:val="both"/>
        <w:outlineLvl w:val="0"/>
      </w:pPr>
      <w:r>
        <w:t>Глава 3. Заключительные положения</w:t>
      </w:r>
    </w:p>
    <w:p w:rsidR="00571D88" w:rsidRDefault="00571D88">
      <w:pPr>
        <w:pStyle w:val="ConsPlusNormal"/>
        <w:jc w:val="both"/>
      </w:pPr>
    </w:p>
    <w:p w:rsidR="00571D88" w:rsidRDefault="00571D88">
      <w:pPr>
        <w:pStyle w:val="ConsPlusTitle"/>
        <w:ind w:firstLine="540"/>
        <w:jc w:val="both"/>
        <w:outlineLvl w:val="1"/>
      </w:pPr>
      <w:r>
        <w:t>Статья 16. Заключительные положения</w:t>
      </w:r>
    </w:p>
    <w:p w:rsidR="00571D88" w:rsidRDefault="00571D88">
      <w:pPr>
        <w:pStyle w:val="ConsPlusNormal"/>
        <w:jc w:val="both"/>
      </w:pPr>
    </w:p>
    <w:p w:rsidR="00571D88" w:rsidRDefault="00571D88">
      <w:pPr>
        <w:pStyle w:val="ConsPlusNormal"/>
        <w:ind w:firstLine="540"/>
        <w:jc w:val="both"/>
      </w:pPr>
      <w:bookmarkStart w:id="79" w:name="P487"/>
      <w:bookmarkEnd w:id="79"/>
      <w:r>
        <w:t>1. Не ранее чем по истечении одного года со дня вступления в силу настоящего Федерального закона может быть заключено соглашение о защите и поощрении капиталовложений, стороной которого не является Российская Федерация или стороной которого является муниципальное образование.</w:t>
      </w:r>
    </w:p>
    <w:p w:rsidR="00571D88" w:rsidRDefault="00571D88">
      <w:pPr>
        <w:pStyle w:val="ConsPlusNormal"/>
        <w:spacing w:before="220"/>
        <w:ind w:firstLine="540"/>
        <w:jc w:val="both"/>
      </w:pPr>
      <w:bookmarkStart w:id="80" w:name="P488"/>
      <w:bookmarkEnd w:id="80"/>
      <w:r>
        <w:t xml:space="preserve">2. В течение одного года со дня вступления в силу настоящего Федерального закона порядок направления документов через личный кабинет не применяется. В течение данного периода соглашения о защите и поощрении капиталовложений (дополнительные соглашения к ним) подлежат заключению и включению в реестр соглашений в порядке, предусмотренном </w:t>
      </w:r>
      <w:hyperlink w:anchor="P489" w:history="1">
        <w:r>
          <w:rPr>
            <w:color w:val="0000FF"/>
          </w:rPr>
          <w:t>частями 3</w:t>
        </w:r>
      </w:hyperlink>
      <w:r>
        <w:t xml:space="preserve"> - </w:t>
      </w:r>
      <w:hyperlink w:anchor="P507" w:history="1">
        <w:r>
          <w:rPr>
            <w:color w:val="0000FF"/>
          </w:rPr>
          <w:t>15</w:t>
        </w:r>
      </w:hyperlink>
      <w:r>
        <w:t xml:space="preserve"> настоящей статьи.</w:t>
      </w:r>
    </w:p>
    <w:p w:rsidR="00571D88" w:rsidRDefault="00571D88">
      <w:pPr>
        <w:pStyle w:val="ConsPlusNormal"/>
        <w:spacing w:before="220"/>
        <w:ind w:firstLine="540"/>
        <w:jc w:val="both"/>
      </w:pPr>
      <w:bookmarkStart w:id="81" w:name="P489"/>
      <w:bookmarkEnd w:id="81"/>
      <w:r>
        <w:t xml:space="preserve">3. Заявления, предусмотренные </w:t>
      </w:r>
      <w:hyperlink w:anchor="P162" w:history="1">
        <w:r>
          <w:rPr>
            <w:color w:val="0000FF"/>
          </w:rPr>
          <w:t>статьей 7</w:t>
        </w:r>
      </w:hyperlink>
      <w:r>
        <w:t xml:space="preserve">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Российской Федерации и субъекта (субъектов) Российской Федерации, предусмотренных </w:t>
      </w:r>
      <w:hyperlink w:anchor="P322" w:history="1">
        <w:r>
          <w:rPr>
            <w:color w:val="0000FF"/>
          </w:rPr>
          <w:t>частью 9 статьи 10</w:t>
        </w:r>
      </w:hyperlink>
      <w:r>
        <w:t xml:space="preserve"> настоящего Федерального закона, составляется на бумажном носителе, подписывается собственноручной подписью уполномоченного лица заявителя и направляется по почтовому адресу уполномоченного федерального органа исполнительной власти.</w:t>
      </w:r>
    </w:p>
    <w:p w:rsidR="00571D88" w:rsidRDefault="00571D88">
      <w:pPr>
        <w:pStyle w:val="ConsPlusNormal"/>
        <w:spacing w:before="220"/>
        <w:ind w:firstLine="540"/>
        <w:jc w:val="both"/>
      </w:pPr>
      <w:r>
        <w:t>4. Уполномоченный федеральный орган исполнительной власти направляет все экземпляры проектов соглашений о защите и поощрении капиталовложений (проектов дополнительных соглашений к ним), а также, если применимо, ходатайство заявителя, подписанные заявителем, в адрес каждого уполномоченного на подписание такого соглашения (дополнительного соглашения к нему) органа государственной власти субъекта Российской Федерации, на территории которого предполагается осуществление инвестиционного проекта (далее - уполномоченный орган субъекта Российской Федерации).</w:t>
      </w:r>
    </w:p>
    <w:p w:rsidR="00571D88" w:rsidRDefault="00571D88">
      <w:pPr>
        <w:pStyle w:val="ConsPlusNormal"/>
        <w:spacing w:before="220"/>
        <w:ind w:firstLine="540"/>
        <w:jc w:val="both"/>
      </w:pPr>
      <w:bookmarkStart w:id="82" w:name="P491"/>
      <w:bookmarkEnd w:id="82"/>
      <w:r>
        <w:t xml:space="preserve">5. Уполномоченный орган субъекта Российской Федерации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anchor="P196" w:history="1">
        <w:r>
          <w:rPr>
            <w:color w:val="0000FF"/>
          </w:rPr>
          <w:t>частью 14 статьи 7</w:t>
        </w:r>
      </w:hyperlink>
      <w:r>
        <w:t xml:space="preserve"> настоящего Федерального закона, подписывает соглашение о защите и поощрении капиталовложений (дополнительное соглашение к нему) и направляет все экземпляры такого соглашения (дополнительного соглашения к нему) в адрес уполномоченного федерального органа исполнительной власти в сроки и порядке, которые предусмотрены Правительством Российской Федерации.</w:t>
      </w:r>
    </w:p>
    <w:p w:rsidR="00571D88" w:rsidRDefault="00571D88">
      <w:pPr>
        <w:pStyle w:val="ConsPlusNormal"/>
        <w:spacing w:before="220"/>
        <w:ind w:firstLine="540"/>
        <w:jc w:val="both"/>
      </w:pPr>
      <w:bookmarkStart w:id="83" w:name="P492"/>
      <w:bookmarkEnd w:id="83"/>
      <w:r>
        <w:t xml:space="preserve">6. 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оснований для отказа в заключении соответствующего соглашения, предусмотренных </w:t>
      </w:r>
      <w:hyperlink w:anchor="P196" w:history="1">
        <w:r>
          <w:rPr>
            <w:color w:val="0000FF"/>
          </w:rPr>
          <w:t>частью 14 статьи 7</w:t>
        </w:r>
      </w:hyperlink>
      <w:r>
        <w:t xml:space="preserve"> настоящего Федерального закона, и при отсутствии таких оснований подписывает его и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w:t>
      </w:r>
      <w:r>
        <w:lastRenderedPageBreak/>
        <w:t>регистрации (включения сведений в реестр соглашений).</w:t>
      </w:r>
    </w:p>
    <w:p w:rsidR="00571D88" w:rsidRDefault="00571D88">
      <w:pPr>
        <w:pStyle w:val="ConsPlusNormal"/>
        <w:spacing w:before="220"/>
        <w:ind w:firstLine="540"/>
        <w:jc w:val="both"/>
      </w:pPr>
      <w:r>
        <w:t xml:space="preserve">7. В случае проведения конкурса в порядке публичной проектной инициативы в соответствии со </w:t>
      </w:r>
      <w:hyperlink w:anchor="P209" w:history="1">
        <w:r>
          <w:rPr>
            <w:color w:val="0000FF"/>
          </w:rPr>
          <w:t>статьей 8</w:t>
        </w:r>
      </w:hyperlink>
      <w:r>
        <w:t xml:space="preserve"> настоящего Федерального закона федеральные органы исполнительной власти размещают декларации о реализации инвестиционных проектов на информационных ресурсах, определенных Правительством Российской Федерации.</w:t>
      </w:r>
    </w:p>
    <w:p w:rsidR="00571D88" w:rsidRDefault="00571D88">
      <w:pPr>
        <w:pStyle w:val="ConsPlusNormal"/>
        <w:spacing w:before="220"/>
        <w:ind w:firstLine="540"/>
        <w:jc w:val="both"/>
      </w:pPr>
      <w:r>
        <w:t xml:space="preserve">8. Заявка на участие в конкурсе, предусмотренная </w:t>
      </w:r>
      <w:hyperlink w:anchor="P209" w:history="1">
        <w:r>
          <w:rPr>
            <w:color w:val="0000FF"/>
          </w:rPr>
          <w:t>статьей 8</w:t>
        </w:r>
      </w:hyperlink>
      <w:r>
        <w:t xml:space="preserve"> настоящего Федерального закона, а также прилагаемые к ней документы составляются на бумажном носителе, подписываются собственноручной подписью уполномоченного лица заявителя и направляются в порядке и сроки, которые установлены Правительством Российской Федерации, по почтовому адресу федерального органа исполнительной власти, разместившего декларацию о реализации инвестиционного проекта.</w:t>
      </w:r>
    </w:p>
    <w:p w:rsidR="00571D88" w:rsidRDefault="00571D88">
      <w:pPr>
        <w:pStyle w:val="ConsPlusNormal"/>
        <w:spacing w:before="220"/>
        <w:ind w:firstLine="540"/>
        <w:jc w:val="both"/>
      </w:pPr>
      <w:r>
        <w:t>9. С организацией, признанной победителем конкурса, в порядке, установленном Правительством Российской Федерации,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571D88" w:rsidRDefault="00571D88">
      <w:pPr>
        <w:pStyle w:val="ConsPlusNormal"/>
        <w:spacing w:before="220"/>
        <w:ind w:firstLine="540"/>
        <w:jc w:val="both"/>
      </w:pPr>
      <w:r>
        <w:t xml:space="preserve">10. Со стороны Российской Федерации и субъекта (субъектов) Российской Федерации соглашение о защите и поощрении капиталовложений подписывается уполномоченными органами, указанными в </w:t>
      </w:r>
      <w:hyperlink w:anchor="P491" w:history="1">
        <w:r>
          <w:rPr>
            <w:color w:val="0000FF"/>
          </w:rPr>
          <w:t>частях 5</w:t>
        </w:r>
      </w:hyperlink>
      <w:r>
        <w:t xml:space="preserve"> и </w:t>
      </w:r>
      <w:hyperlink w:anchor="P492" w:history="1">
        <w:r>
          <w:rPr>
            <w:color w:val="0000FF"/>
          </w:rPr>
          <w:t>6</w:t>
        </w:r>
      </w:hyperlink>
      <w:r>
        <w:t xml:space="preserve"> настоящей статьи.</w:t>
      </w:r>
    </w:p>
    <w:p w:rsidR="00571D88" w:rsidRDefault="00571D88">
      <w:pPr>
        <w:pStyle w:val="ConsPlusNormal"/>
        <w:spacing w:before="220"/>
        <w:ind w:firstLine="540"/>
        <w:jc w:val="both"/>
      </w:pPr>
      <w:bookmarkStart w:id="84" w:name="P497"/>
      <w:bookmarkEnd w:id="84"/>
      <w:r>
        <w:t>11. Не позднее пяти рабочих дней со дня подписания соглашения о 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w:t>
      </w:r>
    </w:p>
    <w:p w:rsidR="00571D88" w:rsidRDefault="00571D88">
      <w:pPr>
        <w:pStyle w:val="ConsPlusNormal"/>
        <w:spacing w:before="220"/>
        <w:ind w:firstLine="540"/>
        <w:jc w:val="both"/>
      </w:pPr>
      <w:bookmarkStart w:id="85" w:name="P498"/>
      <w:bookmarkEnd w:id="85"/>
      <w:r>
        <w:t xml:space="preserve">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w:t>
      </w:r>
      <w:hyperlink w:anchor="P492" w:history="1">
        <w:r>
          <w:rPr>
            <w:color w:val="0000FF"/>
          </w:rPr>
          <w:t>частью 6</w:t>
        </w:r>
      </w:hyperlink>
      <w:r>
        <w:t xml:space="preserve"> или </w:t>
      </w:r>
      <w:hyperlink w:anchor="P497" w:history="1">
        <w:r>
          <w:rPr>
            <w:color w:val="0000FF"/>
          </w:rPr>
          <w:t>11</w:t>
        </w:r>
      </w:hyperlink>
      <w:r>
        <w:t xml:space="preserve">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соглашении о защите и поощрении капиталовложений (дополнительном соглашении к нему):</w:t>
      </w:r>
    </w:p>
    <w:p w:rsidR="00571D88" w:rsidRDefault="00571D88">
      <w:pPr>
        <w:pStyle w:val="ConsPlusNormal"/>
        <w:spacing w:before="220"/>
        <w:ind w:firstLine="540"/>
        <w:jc w:val="both"/>
      </w:pPr>
      <w:r>
        <w:t>1) о дате заключения соглашения о защите и поощрении капиталовложений (дополнительного соглашения к нему);</w:t>
      </w:r>
    </w:p>
    <w:p w:rsidR="00571D88" w:rsidRDefault="00571D88">
      <w:pPr>
        <w:pStyle w:val="ConsPlusNormal"/>
        <w:spacing w:before="220"/>
        <w:ind w:firstLine="540"/>
        <w:jc w:val="both"/>
      </w:pPr>
      <w:r>
        <w:t>2) об организации, реализующей проект;</w:t>
      </w:r>
    </w:p>
    <w:p w:rsidR="00571D88" w:rsidRDefault="00571D88">
      <w:pPr>
        <w:pStyle w:val="ConsPlusNormal"/>
        <w:spacing w:before="220"/>
        <w:ind w:firstLine="540"/>
        <w:jc w:val="both"/>
      </w:pPr>
      <w:r>
        <w:t>3) о сроках и об этапах реализации инвестиционного проекта;</w:t>
      </w:r>
    </w:p>
    <w:p w:rsidR="00571D88" w:rsidRDefault="00571D88">
      <w:pPr>
        <w:pStyle w:val="ConsPlusNormal"/>
        <w:spacing w:before="220"/>
        <w:ind w:firstLine="540"/>
        <w:jc w:val="both"/>
      </w:pPr>
      <w:r>
        <w:t>4) о сроках применения стабилизационных оговорок;</w:t>
      </w:r>
    </w:p>
    <w:p w:rsidR="00571D88" w:rsidRDefault="00571D88">
      <w:pPr>
        <w:pStyle w:val="ConsPlusNormal"/>
        <w:spacing w:before="220"/>
        <w:ind w:firstLine="540"/>
        <w:jc w:val="both"/>
      </w:pPr>
      <w:r>
        <w:t>5) о заключенных связанных договорах (с учетом дополнительных соглашений), включая даты заключения договоров (дополнительных соглашений);</w:t>
      </w:r>
    </w:p>
    <w:p w:rsidR="00571D88" w:rsidRDefault="00571D88">
      <w:pPr>
        <w:pStyle w:val="ConsPlusNormal"/>
        <w:spacing w:before="220"/>
        <w:ind w:firstLine="540"/>
        <w:jc w:val="both"/>
      </w:pPr>
      <w:r>
        <w:t>6) иную информацию, предусмотренную нормативными правовыми актами Правительства Российской Федерации.</w:t>
      </w:r>
    </w:p>
    <w:p w:rsidR="00571D88" w:rsidRDefault="00571D88">
      <w:pPr>
        <w:pStyle w:val="ConsPlusNormal"/>
        <w:spacing w:before="220"/>
        <w:ind w:firstLine="540"/>
        <w:jc w:val="both"/>
      </w:pPr>
      <w:r>
        <w:t xml:space="preserve">13. 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w:t>
      </w:r>
      <w:r>
        <w:lastRenderedPageBreak/>
        <w:t xml:space="preserve">власти проверяет соответствие информации, указанной в копии соглашения о защите и поощрении капиталовложений и документе, указанном в </w:t>
      </w:r>
      <w:hyperlink w:anchor="P498" w:history="1">
        <w:r>
          <w:rPr>
            <w:color w:val="0000FF"/>
          </w:rPr>
          <w:t>части 12</w:t>
        </w:r>
      </w:hyperlink>
      <w:r>
        <w:t xml:space="preserve"> настоящей статьи, и при отсутствии противоречий между ними осуществляет внесение сведений о соглашении о защите и поощрении капиталовложений (дополнительном соглашении к нему) в реестр соглашений с приложением заверенной в установленном порядке копии соглашения о защите и поощрении капиталовложений (копии дополнительного соглашения к нему). Соглашение о защите и поощрении капиталовложений (дополнительное соглашение к нему) признается заключенным со дня его регистрации (внесения информации о нем в реестр соглашений).</w:t>
      </w:r>
    </w:p>
    <w:p w:rsidR="00571D88" w:rsidRDefault="00571D88">
      <w:pPr>
        <w:pStyle w:val="ConsPlusNormal"/>
        <w:spacing w:before="220"/>
        <w:ind w:firstLine="540"/>
        <w:jc w:val="both"/>
      </w:pPr>
      <w:r>
        <w:t>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w:t>
      </w:r>
    </w:p>
    <w:p w:rsidR="00571D88" w:rsidRDefault="00571D88">
      <w:pPr>
        <w:pStyle w:val="ConsPlusNormal"/>
        <w:spacing w:before="220"/>
        <w:ind w:firstLine="540"/>
        <w:jc w:val="both"/>
      </w:pPr>
      <w:bookmarkStart w:id="86" w:name="P507"/>
      <w:bookmarkEnd w:id="86"/>
      <w:r>
        <w:t>15. В течение одного года со дня вступления в силу настоящего Федерального закона заявления, заявки на участие в конкурсе, а также вся переписка сторон соглашения о защите и поощрении капиталовложений осуществляется на бумажных носителях, если иное не предусмотрено законодательством Российской Федерации.</w:t>
      </w:r>
    </w:p>
    <w:p w:rsidR="00571D88" w:rsidRDefault="00571D88">
      <w:pPr>
        <w:pStyle w:val="ConsPlusNormal"/>
        <w:spacing w:before="220"/>
        <w:ind w:firstLine="540"/>
        <w:jc w:val="both"/>
      </w:pPr>
      <w:r>
        <w:t xml:space="preserve">16. Не позднее шести месяцев со дня истечения срока, предусмотренного </w:t>
      </w:r>
      <w:hyperlink w:anchor="P513" w:history="1">
        <w:r>
          <w:rPr>
            <w:color w:val="0000FF"/>
          </w:rPr>
          <w:t>частью 2 статьи 17</w:t>
        </w:r>
      </w:hyperlink>
      <w:r>
        <w:t xml:space="preserve"> настоящего Федерального закона, 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перевод соглашений о поощрении и защите капиталовложений (дополнительных соглашений к ним), заключенных в порядке, предусмотренном </w:t>
      </w:r>
      <w:hyperlink w:anchor="P489" w:history="1">
        <w:r>
          <w:rPr>
            <w:color w:val="0000FF"/>
          </w:rPr>
          <w:t>частями 3</w:t>
        </w:r>
      </w:hyperlink>
      <w:r>
        <w:t xml:space="preserve"> - </w:t>
      </w:r>
      <w:hyperlink w:anchor="P507" w:history="1">
        <w:r>
          <w:rPr>
            <w:color w:val="0000FF"/>
          </w:rPr>
          <w:t>15</w:t>
        </w:r>
      </w:hyperlink>
      <w:r>
        <w:t xml:space="preserve"> настоящей статьи, из бумажного формата в электронный формат, а также включение таких соглашений в государственную информационную систему в порядке, предусмотренном Правительством Российской Федерации.</w:t>
      </w:r>
    </w:p>
    <w:p w:rsidR="00571D88" w:rsidRDefault="00571D88">
      <w:pPr>
        <w:pStyle w:val="ConsPlusNormal"/>
        <w:jc w:val="both"/>
      </w:pPr>
    </w:p>
    <w:p w:rsidR="00571D88" w:rsidRDefault="00571D88">
      <w:pPr>
        <w:pStyle w:val="ConsPlusTitle"/>
        <w:ind w:firstLine="540"/>
        <w:jc w:val="both"/>
        <w:outlineLvl w:val="1"/>
      </w:pPr>
      <w:r>
        <w:t>Статья 17. Порядок вступления в силу настоящего Федерального закона</w:t>
      </w:r>
    </w:p>
    <w:p w:rsidR="00571D88" w:rsidRDefault="00571D88">
      <w:pPr>
        <w:pStyle w:val="ConsPlusNormal"/>
        <w:jc w:val="both"/>
      </w:pPr>
    </w:p>
    <w:p w:rsidR="00571D88" w:rsidRDefault="00571D8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7" w:history="1">
        <w:r>
          <w:rPr>
            <w:color w:val="0000FF"/>
          </w:rPr>
          <w:t>статьи 5</w:t>
        </w:r>
      </w:hyperlink>
      <w:r>
        <w:t xml:space="preserve">, </w:t>
      </w:r>
      <w:hyperlink w:anchor="P346" w:history="1">
        <w:r>
          <w:rPr>
            <w:color w:val="0000FF"/>
          </w:rPr>
          <w:t>частей 1</w:t>
        </w:r>
      </w:hyperlink>
      <w:r>
        <w:t xml:space="preserve"> - </w:t>
      </w:r>
      <w:hyperlink w:anchor="P358" w:history="1">
        <w:r>
          <w:rPr>
            <w:color w:val="0000FF"/>
          </w:rPr>
          <w:t>5 статьи 11</w:t>
        </w:r>
      </w:hyperlink>
      <w:r>
        <w:t xml:space="preserve"> настоящего Федерального закона.</w:t>
      </w:r>
    </w:p>
    <w:p w:rsidR="00571D88" w:rsidRDefault="00571D88">
      <w:pPr>
        <w:pStyle w:val="ConsPlusNormal"/>
        <w:spacing w:before="220"/>
        <w:ind w:firstLine="540"/>
        <w:jc w:val="both"/>
      </w:pPr>
      <w:bookmarkStart w:id="87" w:name="P513"/>
      <w:bookmarkEnd w:id="87"/>
      <w:r>
        <w:t xml:space="preserve">2. </w:t>
      </w:r>
      <w:hyperlink w:anchor="P97" w:history="1">
        <w:r>
          <w:rPr>
            <w:color w:val="0000FF"/>
          </w:rPr>
          <w:t>Статья 5</w:t>
        </w:r>
      </w:hyperlink>
      <w:r>
        <w:t xml:space="preserve">, </w:t>
      </w:r>
      <w:hyperlink w:anchor="P346" w:history="1">
        <w:r>
          <w:rPr>
            <w:color w:val="0000FF"/>
          </w:rPr>
          <w:t>части 1</w:t>
        </w:r>
      </w:hyperlink>
      <w:r>
        <w:t xml:space="preserve"> - </w:t>
      </w:r>
      <w:hyperlink w:anchor="P358" w:history="1">
        <w:r>
          <w:rPr>
            <w:color w:val="0000FF"/>
          </w:rPr>
          <w:t>5 статьи 11</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571D88" w:rsidRDefault="00571D88">
      <w:pPr>
        <w:pStyle w:val="ConsPlusNormal"/>
        <w:spacing w:before="220"/>
        <w:ind w:firstLine="540"/>
        <w:jc w:val="both"/>
      </w:pPr>
      <w:r>
        <w:t xml:space="preserve">3. Сведения о предусмотренных и (или) предоставленных мерах государственной (муниципальной) поддержки, а также о мерах поддержки, предоставляемых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на день вступления в силу настоящего Федерального закона и до истечения срока, предусмотренного </w:t>
      </w:r>
      <w:hyperlink w:anchor="P513" w:history="1">
        <w:r>
          <w:rPr>
            <w:color w:val="0000FF"/>
          </w:rPr>
          <w:t>частью 2</w:t>
        </w:r>
      </w:hyperlink>
      <w:r>
        <w:t xml:space="preserve"> настоящей статьи, включаются в реестр мер государственной (муниципальной) поддержки в течение шести месяцев со дня истечения срока, указанного в </w:t>
      </w:r>
      <w:hyperlink w:anchor="P513" w:history="1">
        <w:r>
          <w:rPr>
            <w:color w:val="0000FF"/>
          </w:rPr>
          <w:t>части 2</w:t>
        </w:r>
      </w:hyperlink>
      <w:r>
        <w:t xml:space="preserve"> настоящей статьи.</w:t>
      </w:r>
    </w:p>
    <w:p w:rsidR="00571D88" w:rsidRDefault="00571D88">
      <w:pPr>
        <w:pStyle w:val="ConsPlusNormal"/>
        <w:jc w:val="both"/>
      </w:pPr>
    </w:p>
    <w:p w:rsidR="00571D88" w:rsidRDefault="00571D88">
      <w:pPr>
        <w:pStyle w:val="ConsPlusNormal"/>
        <w:jc w:val="right"/>
      </w:pPr>
      <w:r>
        <w:t>Президент</w:t>
      </w:r>
    </w:p>
    <w:p w:rsidR="00571D88" w:rsidRDefault="00571D88">
      <w:pPr>
        <w:pStyle w:val="ConsPlusNormal"/>
        <w:jc w:val="right"/>
      </w:pPr>
      <w:r>
        <w:t>Российской Федерации</w:t>
      </w:r>
    </w:p>
    <w:p w:rsidR="00571D88" w:rsidRDefault="00571D88">
      <w:pPr>
        <w:pStyle w:val="ConsPlusNormal"/>
        <w:jc w:val="right"/>
      </w:pPr>
      <w:r>
        <w:t>В.ПУТИН</w:t>
      </w:r>
    </w:p>
    <w:p w:rsidR="00571D88" w:rsidRDefault="00571D88">
      <w:pPr>
        <w:pStyle w:val="ConsPlusNormal"/>
      </w:pPr>
      <w:r>
        <w:t>Москва, Кремль</w:t>
      </w:r>
    </w:p>
    <w:p w:rsidR="00571D88" w:rsidRDefault="00571D88">
      <w:pPr>
        <w:pStyle w:val="ConsPlusNormal"/>
        <w:spacing w:before="220"/>
      </w:pPr>
      <w:r>
        <w:t>1 апреля 2020 года</w:t>
      </w:r>
    </w:p>
    <w:p w:rsidR="00571D88" w:rsidRDefault="00571D88">
      <w:pPr>
        <w:pStyle w:val="ConsPlusNormal"/>
        <w:spacing w:before="220"/>
      </w:pPr>
      <w:r>
        <w:t>N 69-ФЗ</w:t>
      </w:r>
    </w:p>
    <w:p w:rsidR="00571D88" w:rsidRDefault="00571D88">
      <w:pPr>
        <w:pStyle w:val="ConsPlusNormal"/>
        <w:jc w:val="both"/>
      </w:pPr>
    </w:p>
    <w:p w:rsidR="00571D88" w:rsidRDefault="00571D88">
      <w:pPr>
        <w:pStyle w:val="ConsPlusNormal"/>
        <w:jc w:val="both"/>
      </w:pPr>
    </w:p>
    <w:p w:rsidR="00571D88" w:rsidRDefault="00571D88">
      <w:pPr>
        <w:pStyle w:val="ConsPlusNormal"/>
        <w:pBdr>
          <w:top w:val="single" w:sz="6" w:space="0" w:color="auto"/>
        </w:pBdr>
        <w:spacing w:before="100" w:after="100"/>
        <w:jc w:val="both"/>
        <w:rPr>
          <w:sz w:val="2"/>
          <w:szCs w:val="2"/>
        </w:rPr>
      </w:pPr>
    </w:p>
    <w:p w:rsidR="00DB2096" w:rsidRDefault="00DB2096">
      <w:bookmarkStart w:id="88" w:name="_GoBack"/>
      <w:bookmarkEnd w:id="88"/>
    </w:p>
    <w:sectPr w:rsidR="00DB2096" w:rsidSect="00C12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88"/>
    <w:rsid w:val="00571D88"/>
    <w:rsid w:val="00DB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5BE4A-FCE9-4CEE-9892-473DBAA6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D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1D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1D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1D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1D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1D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1D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1D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ED4F6ADBE0F164910D77C19540D3730AED3061F2BD305D22E3B4EE2579726C3099E439C0432C86B1F784k6wDE" TargetMode="External"/><Relationship Id="rId13" Type="http://schemas.openxmlformats.org/officeDocument/2006/relationships/hyperlink" Target="consultantplus://offline/ref=FEED4F6ADBE0F164910D77C19540D3730BE03065F1E9675F73B6BAEB2D29287C26D0E93DDE422798B0FCD23C25B2BF44C1DE0200D38185D8k1w6E" TargetMode="External"/><Relationship Id="rId18" Type="http://schemas.openxmlformats.org/officeDocument/2006/relationships/hyperlink" Target="consultantplus://offline/ref=FEED4F6ADBE0F164910D77C19540D3730BE4336CFCEB675F73B6BAEB2D29287C34D0B131DE463A98BBE9846D63kEw7E" TargetMode="External"/><Relationship Id="rId3" Type="http://schemas.openxmlformats.org/officeDocument/2006/relationships/webSettings" Target="webSettings.xml"/><Relationship Id="rId7" Type="http://schemas.openxmlformats.org/officeDocument/2006/relationships/hyperlink" Target="consultantplus://offline/ref=FEED4F6ADBE0F164910D77C19540D3730AEC3E66FAEB675F73B6BAEB2D29287C26D0E93BDF4870C9F7A28B6D64F9B24CDAC2020AkCwDE" TargetMode="External"/><Relationship Id="rId12" Type="http://schemas.openxmlformats.org/officeDocument/2006/relationships/hyperlink" Target="consultantplus://offline/ref=FEED4F6ADBE0F164910D77C19540D3730BE0306CFEED675F73B6BAEB2D29287C26D0E93DDE42219DBAFCD23C25B2BF44C1DE0200D38185D8k1w6E" TargetMode="External"/><Relationship Id="rId17" Type="http://schemas.openxmlformats.org/officeDocument/2006/relationships/hyperlink" Target="consultantplus://offline/ref=FEED4F6ADBE0F164910D77C19540D3730BE63765FFEB675F73B6BAEB2D29287C34D0B131DE463A98BBE9846D63kEw7E" TargetMode="External"/><Relationship Id="rId2" Type="http://schemas.openxmlformats.org/officeDocument/2006/relationships/settings" Target="settings.xml"/><Relationship Id="rId16" Type="http://schemas.openxmlformats.org/officeDocument/2006/relationships/hyperlink" Target="consultantplus://offline/ref=FEED4F6ADBE0F164910D77C19540D3730BE4336DF8EC675F73B6BAEB2D29287C34D0B131DE463A98BBE9846D63kEw7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EED4F6ADBE0F164910D77C19540D3730BE6376DFBEF675F73B6BAEB2D29287C26D0E93DDE432499B7FCD23C25B2BF44C1DE0200D38185D8k1w6E" TargetMode="External"/><Relationship Id="rId11" Type="http://schemas.openxmlformats.org/officeDocument/2006/relationships/hyperlink" Target="consultantplus://offline/ref=FEED4F6ADBE0F164910D77C19540D3730BE03065FEE9675F73B6BAEB2D29287C26D0E93DDD4A2FCCE2B3D36061E2AC44CCDE0008CFk8w3E" TargetMode="External"/><Relationship Id="rId5" Type="http://schemas.openxmlformats.org/officeDocument/2006/relationships/hyperlink" Target="consultantplus://offline/ref=FEED4F6ADBE0F164910D77C19540D3730BE63763F0EE675F73B6BAEB2D29287C34D0B131DE463A98BBE9846D63kEw7E" TargetMode="External"/><Relationship Id="rId15" Type="http://schemas.openxmlformats.org/officeDocument/2006/relationships/hyperlink" Target="consultantplus://offline/ref=FEED4F6ADBE0F164910D77C19540D3730BE63765FFEB675F73B6BAEB2D29287C34D0B131DE463A98BBE9846D63kEw7E" TargetMode="External"/><Relationship Id="rId10" Type="http://schemas.openxmlformats.org/officeDocument/2006/relationships/hyperlink" Target="consultantplus://offline/ref=FEED4F6ADBE0F164910D77C19540D3730BE03065FEE9675F73B6BAEB2D29287C26D0E93DDD4A2FCCE2B3D36061E2AC44CCDE0008CFk8w3E"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EED4F6ADBE0F164910D77C19540D3730BE13E60FAE8675F73B6BAEB2D29287C26D0E93FD74A2FCCE2B3D36061E2AC44CCDE0008CFk8w3E" TargetMode="External"/><Relationship Id="rId14" Type="http://schemas.openxmlformats.org/officeDocument/2006/relationships/hyperlink" Target="consultantplus://offline/ref=FEED4F6ADBE0F164910D77C19540D3730BE4336DF8EC675F73B6BAEB2D29287C34D0B131DE463A98BBE9846D63kEw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19977</Words>
  <Characters>113875</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1</cp:revision>
  <dcterms:created xsi:type="dcterms:W3CDTF">2020-08-05T04:48:00Z</dcterms:created>
  <dcterms:modified xsi:type="dcterms:W3CDTF">2020-08-05T04:49:00Z</dcterms:modified>
</cp:coreProperties>
</file>